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jc w:val="center"/>
        <w:tblCellSpacing w:w="2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842"/>
        <w:gridCol w:w="851"/>
        <w:gridCol w:w="4119"/>
      </w:tblGrid>
      <w:tr w:rsidR="007B2FEE">
        <w:trPr>
          <w:trHeight w:val="336"/>
          <w:tblCellSpacing w:w="20" w:type="dxa"/>
          <w:jc w:val="center"/>
        </w:trPr>
        <w:tc>
          <w:tcPr>
            <w:tcW w:w="2503" w:type="dxa"/>
            <w:vMerge w:val="restart"/>
            <w:shd w:val="clear" w:color="auto" w:fill="auto"/>
          </w:tcPr>
          <w:p w:rsidR="007B2FEE" w:rsidRPr="00DB7F29" w:rsidRDefault="007B2FEE" w:rsidP="00435194">
            <w:pPr>
              <w:rPr>
                <w:sz w:val="16"/>
                <w:szCs w:val="16"/>
                <w:lang w:val="en-US"/>
              </w:rPr>
            </w:pPr>
          </w:p>
          <w:p w:rsidR="007B2FEE" w:rsidRDefault="006D2437" w:rsidP="00435194">
            <w:r>
              <w:rPr>
                <w:noProof/>
              </w:rPr>
              <w:drawing>
                <wp:inline distT="0" distB="0" distL="0" distR="0">
                  <wp:extent cx="1460500" cy="1383030"/>
                  <wp:effectExtent l="19050" t="0" r="6350" b="0"/>
                  <wp:docPr id="1" name="Εικόνα 4" descr="F:\FRANCISE ΝΕΟ ΦΡΟΝΤΙΣΤΗΡΙΟ ΚΑΙ RECOMMUNICATION\ΑΡΧΙΤΕΚΤΟΝΙΚΑ ΣΧΕΔΙΑ ΧΩΡΟΙ\NEA LOGOS TAMPELES\neo logo 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F:\FRANCISE ΝΕΟ ΦΡΟΝΤΙΣΤΗΡΙΟ ΚΑΙ RECOMMUNICATION\ΑΡΧΙΤΕΚΤΟΝΙΚΑ ΣΧΕΔΙΑ ΧΩΡΟΙ\NEA LOGOS TAMPELES\neo logo M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38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:rsidR="007B2FEE" w:rsidRPr="00DB7F29" w:rsidRDefault="007B2FEE" w:rsidP="00435194">
            <w:pPr>
              <w:jc w:val="center"/>
              <w:rPr>
                <w:rFonts w:ascii="Arial" w:hAnsi="Arial" w:cs="Arial"/>
                <w:b/>
              </w:rPr>
            </w:pPr>
            <w:r w:rsidRPr="00DB7F29">
              <w:rPr>
                <w:rFonts w:ascii="Arial" w:hAnsi="Arial" w:cs="Arial"/>
                <w:b/>
                <w:sz w:val="22"/>
                <w:szCs w:val="22"/>
              </w:rPr>
              <w:t xml:space="preserve">ΜΑΘΗΜΑ - </w:t>
            </w:r>
          </w:p>
          <w:p w:rsidR="007B2FEE" w:rsidRPr="00DB7F29" w:rsidRDefault="007B2FEE" w:rsidP="00435194">
            <w:pPr>
              <w:jc w:val="center"/>
              <w:rPr>
                <w:rFonts w:ascii="Arial" w:hAnsi="Arial" w:cs="Arial"/>
                <w:b/>
              </w:rPr>
            </w:pPr>
            <w:r w:rsidRPr="00DB7F29">
              <w:rPr>
                <w:rFonts w:ascii="Arial" w:hAnsi="Arial" w:cs="Arial"/>
                <w:b/>
                <w:sz w:val="22"/>
                <w:szCs w:val="22"/>
              </w:rPr>
              <w:t>ΕΞΕΤΑΖΟΜΕΝΗ ΥΛΗ</w:t>
            </w:r>
          </w:p>
        </w:tc>
        <w:tc>
          <w:tcPr>
            <w:tcW w:w="4059" w:type="dxa"/>
            <w:shd w:val="clear" w:color="auto" w:fill="auto"/>
          </w:tcPr>
          <w:p w:rsidR="007B2FEE" w:rsidRPr="00287061" w:rsidRDefault="00287061" w:rsidP="00E0737A">
            <w:pPr>
              <w:jc w:val="center"/>
              <w:rPr>
                <w:rFonts w:ascii="Microsoft Sans Serif" w:hAnsi="Microsoft Sans Serif" w:cs="Microsoft Sans Serif"/>
              </w:rPr>
            </w:pPr>
            <w:r w:rsidRPr="00287061">
              <w:rPr>
                <w:rFonts w:ascii="Microsoft Sans Serif" w:hAnsi="Microsoft Sans Serif" w:cs="Microsoft Sans Serif"/>
              </w:rPr>
              <w:t>ΑΡΧΑΙΑ ΕΛΛΗΝΙΚΑ Γ’ ΛΥΚΕΙΟΥ</w:t>
            </w:r>
          </w:p>
        </w:tc>
      </w:tr>
      <w:tr w:rsidR="007B2FEE">
        <w:trPr>
          <w:trHeight w:val="179"/>
          <w:tblCellSpacing w:w="20" w:type="dxa"/>
          <w:jc w:val="center"/>
        </w:trPr>
        <w:tc>
          <w:tcPr>
            <w:tcW w:w="2503" w:type="dxa"/>
            <w:vMerge/>
            <w:shd w:val="clear" w:color="auto" w:fill="auto"/>
          </w:tcPr>
          <w:p w:rsidR="007B2FEE" w:rsidRDefault="007B2FEE" w:rsidP="00435194"/>
        </w:tc>
        <w:tc>
          <w:tcPr>
            <w:tcW w:w="1802" w:type="dxa"/>
            <w:shd w:val="clear" w:color="auto" w:fill="auto"/>
            <w:vAlign w:val="center"/>
          </w:tcPr>
          <w:p w:rsidR="007B2FEE" w:rsidRPr="00DB7F29" w:rsidRDefault="007B2FEE" w:rsidP="00435194">
            <w:pPr>
              <w:jc w:val="center"/>
              <w:rPr>
                <w:rFonts w:ascii="Arial" w:hAnsi="Arial" w:cs="Arial"/>
                <w:b/>
              </w:rPr>
            </w:pPr>
            <w:r w:rsidRPr="00DB7F29">
              <w:rPr>
                <w:rFonts w:ascii="Arial" w:hAnsi="Arial" w:cs="Arial"/>
                <w:b/>
                <w:sz w:val="22"/>
                <w:szCs w:val="22"/>
              </w:rPr>
              <w:t>ΚΑΘΗΓΗΤΗΣ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:rsidR="007B2FEE" w:rsidRPr="00E0737A" w:rsidRDefault="007B2FEE" w:rsidP="00E0737A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7B2FEE">
        <w:trPr>
          <w:trHeight w:val="259"/>
          <w:tblCellSpacing w:w="20" w:type="dxa"/>
          <w:jc w:val="center"/>
        </w:trPr>
        <w:tc>
          <w:tcPr>
            <w:tcW w:w="2503" w:type="dxa"/>
            <w:vMerge/>
            <w:shd w:val="clear" w:color="auto" w:fill="auto"/>
          </w:tcPr>
          <w:p w:rsidR="007B2FEE" w:rsidRDefault="007B2FEE" w:rsidP="00435194"/>
        </w:tc>
        <w:tc>
          <w:tcPr>
            <w:tcW w:w="1802" w:type="dxa"/>
            <w:shd w:val="clear" w:color="auto" w:fill="auto"/>
            <w:vAlign w:val="center"/>
          </w:tcPr>
          <w:p w:rsidR="007B2FEE" w:rsidRPr="00E0737A" w:rsidRDefault="007B2FEE" w:rsidP="004351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ΤΜΗΜΑ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:rsidR="007B2FEE" w:rsidRPr="00E0737A" w:rsidRDefault="007B2FEE" w:rsidP="00E0737A">
            <w:pPr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</w:tr>
      <w:tr w:rsidR="007B2FEE">
        <w:trPr>
          <w:trHeight w:val="353"/>
          <w:tblCellSpacing w:w="20" w:type="dxa"/>
          <w:jc w:val="center"/>
        </w:trPr>
        <w:tc>
          <w:tcPr>
            <w:tcW w:w="2503" w:type="dxa"/>
            <w:vMerge/>
            <w:shd w:val="clear" w:color="auto" w:fill="auto"/>
          </w:tcPr>
          <w:p w:rsidR="007B2FEE" w:rsidRDefault="007B2FEE" w:rsidP="00435194"/>
        </w:tc>
        <w:tc>
          <w:tcPr>
            <w:tcW w:w="1802" w:type="dxa"/>
            <w:shd w:val="clear" w:color="auto" w:fill="auto"/>
            <w:vAlign w:val="center"/>
          </w:tcPr>
          <w:p w:rsidR="007B2FEE" w:rsidRPr="00030B9F" w:rsidRDefault="00030B9F" w:rsidP="004351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B9F">
              <w:rPr>
                <w:rFonts w:ascii="Arial" w:hAnsi="Arial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:rsidR="007B2FEE" w:rsidRPr="00287061" w:rsidRDefault="00287061" w:rsidP="00E0737A">
            <w:pPr>
              <w:jc w:val="center"/>
              <w:rPr>
                <w:rFonts w:ascii="Microsoft Sans Serif" w:hAnsi="Microsoft Sans Serif" w:cs="Microsoft Sans Serif"/>
              </w:rPr>
            </w:pPr>
            <w:r w:rsidRPr="00287061">
              <w:rPr>
                <w:rFonts w:ascii="Microsoft Sans Serif" w:hAnsi="Microsoft Sans Serif" w:cs="Microsoft Sans Serif"/>
              </w:rPr>
              <w:t>21/4/2018</w:t>
            </w:r>
          </w:p>
        </w:tc>
      </w:tr>
      <w:tr w:rsidR="007B2FEE">
        <w:trPr>
          <w:trHeight w:val="352"/>
          <w:tblCellSpacing w:w="20" w:type="dxa"/>
          <w:jc w:val="center"/>
        </w:trPr>
        <w:tc>
          <w:tcPr>
            <w:tcW w:w="2503" w:type="dxa"/>
            <w:vMerge/>
            <w:shd w:val="clear" w:color="auto" w:fill="auto"/>
          </w:tcPr>
          <w:p w:rsidR="007B2FEE" w:rsidRDefault="007B2FEE" w:rsidP="00435194"/>
        </w:tc>
        <w:tc>
          <w:tcPr>
            <w:tcW w:w="1802" w:type="dxa"/>
            <w:shd w:val="clear" w:color="auto" w:fill="auto"/>
            <w:vAlign w:val="center"/>
          </w:tcPr>
          <w:p w:rsidR="007B2FEE" w:rsidRPr="00DB7F29" w:rsidRDefault="007B2FEE" w:rsidP="004351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ΔΙΑΡΚΕΙΑ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:rsidR="007B2FEE" w:rsidRPr="00287061" w:rsidRDefault="00287061" w:rsidP="00E0737A">
            <w:pPr>
              <w:jc w:val="center"/>
              <w:rPr>
                <w:rFonts w:ascii="Microsoft Sans Serif" w:hAnsi="Microsoft Sans Serif" w:cs="Microsoft Sans Serif"/>
              </w:rPr>
            </w:pPr>
            <w:r w:rsidRPr="00287061">
              <w:rPr>
                <w:rFonts w:ascii="Microsoft Sans Serif" w:hAnsi="Microsoft Sans Serif" w:cs="Microsoft Sans Serif"/>
              </w:rPr>
              <w:t>3 ΩΡΕΣ</w:t>
            </w:r>
          </w:p>
        </w:tc>
      </w:tr>
    </w:tbl>
    <w:p w:rsidR="00E0737A" w:rsidRDefault="00E0737A" w:rsidP="0045142E">
      <w:pPr>
        <w:pStyle w:val="1"/>
        <w:jc w:val="both"/>
        <w:rPr>
          <w:b/>
        </w:rPr>
      </w:pPr>
    </w:p>
    <w:p w:rsidR="00E0737A" w:rsidRPr="00AB04A2" w:rsidRDefault="00AB04A2" w:rsidP="00AB04A2">
      <w:pPr>
        <w:pStyle w:val="1"/>
        <w:jc w:val="center"/>
        <w:rPr>
          <w:rFonts w:ascii="Palatino Linotype" w:hAnsi="Palatino Linotype"/>
          <w:b/>
          <w:sz w:val="24"/>
        </w:rPr>
      </w:pPr>
      <w:r w:rsidRPr="00AB04A2">
        <w:rPr>
          <w:rFonts w:ascii="Palatino Linotype" w:hAnsi="Palatino Linotype"/>
          <w:b/>
          <w:sz w:val="24"/>
        </w:rPr>
        <w:t>ΔΙΔΑΓΜΕΝΟ ΚΕΙΜΕΝΟ</w:t>
      </w:r>
    </w:p>
    <w:p w:rsidR="00AB04A2" w:rsidRPr="00AB04A2" w:rsidRDefault="00AB04A2" w:rsidP="0045142E">
      <w:pPr>
        <w:pStyle w:val="1"/>
        <w:jc w:val="both"/>
        <w:rPr>
          <w:b/>
          <w:sz w:val="24"/>
        </w:rPr>
      </w:pP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Μετὰ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ταῦτα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δή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εἶπον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ἀπείκασον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τοιούτῳ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 πάθει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τὴν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ἡμετέραν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φύσιν παιδείας 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πέρι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ἀπαιδευσίας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.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Ἰδὲ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γὰρ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ἀνθρώπους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οἷον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καταγείῳ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οἰκήσει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σπηλαιώδει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ἀναπεπταμένην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πρὸς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φῶς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τὴν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εἴσοδον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ἐχούσῃ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μακρὰν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παρὰ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σπήλαιον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ταύτῃ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ἐκ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παίδων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ὄντας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δεσμοῖς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τὰ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 σκέλη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τοὺς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αὐχένας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ὥστε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μένειν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αὐτοὺς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εἴς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τὸπρόσθεν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μόνον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ὁρᾶν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κύκλῳ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δὲ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τὰς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κεφαλὰς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ὑπὸ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τοῦ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δεσμοῦ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ἀδυνάτους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περιάγειν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φῶς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δὲ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αὐτοῖς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πυρὸς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ἄνωθεν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 πόρρωθεν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καόμενον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ὄπισθεν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αὐτῶν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μεταξὺ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δὲ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τοῦ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πυρὸς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δεσμωτῶν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ἐπάνω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ὁδόν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 παρ’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ἣν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ἰδὲ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τειχίον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παρῳκοδομημένον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ὥσπερ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τοῖς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θαυματοποιοῖς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πρὸ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</w:t>
      </w:r>
      <w:r>
        <w:rPr>
          <w:rFonts w:ascii="Palatino Linotype" w:hAnsi="Palatino Linotype"/>
          <w:color w:val="000000"/>
          <w:sz w:val="28"/>
          <w:szCs w:val="28"/>
        </w:rPr>
        <w:t>νθρώπων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 xml:space="preserve"> </w:t>
      </w:r>
      <w:r w:rsidRPr="00EF71D9">
        <w:rPr>
          <w:rFonts w:ascii="Palatino Linotype" w:hAnsi="Palatino Linotype"/>
          <w:color w:val="000000"/>
          <w:sz w:val="28"/>
          <w:szCs w:val="28"/>
        </w:rPr>
        <w:t xml:space="preserve">πρόκειται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τὰ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παραφράγματα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ὑπὲρ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ὧν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τὰ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 θαύματα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δεικνύασιν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.</w:t>
      </w: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Ὁρῶ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ἔφη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.</w:t>
      </w: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Ὅρα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τοίνυν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παρὰ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τοῦτο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τειχίον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φέροντας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ἀνθρώπους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σκεύη 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παντοδαπὰ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ὑπερέχοντα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τοῦ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τειχίου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ἀνδριάντας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ἄλλα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ζῷα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λίθινά 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 ξύλινα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παντοῖα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εἰργασμένα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οἷον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εἰκὸς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τοὺς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μὲν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φθεγγομένους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τοὺς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δὲ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σιγῶντας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των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παραφερόντων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.</w:t>
      </w: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Ἄτοπον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ἔφη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λέγεις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εἰκόνα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δεσμώτας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ἀτόπους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.</w:t>
      </w: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Ὁμοίους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ἡμῖν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ἦν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δ’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ἐγώ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.</w:t>
      </w: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r w:rsidRPr="00EF71D9">
        <w:rPr>
          <w:rFonts w:ascii="Palatino Linotype" w:hAnsi="Palatino Linotype"/>
          <w:color w:val="000000"/>
          <w:sz w:val="28"/>
          <w:szCs w:val="28"/>
        </w:rPr>
        <w:t xml:space="preserve">Τί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δέ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;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Τόδε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οὐκ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εἰκός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ἦν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δ’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ἐγώ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ἀνάγκη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ἐκ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προειρημένων, μήτε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τοὺς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ἀπαιδεύτους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ἀληθείας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ἀπείρους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ἱκανῶς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ἄν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ποτε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πόλιν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ἐπιτροπεῦσαι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μήτε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τοὺς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παιδείᾳ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ἐωμένους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διατρίβειν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διὰ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 τέλους,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τοὺς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μὲν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ὅτι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σκοπὸν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τῷ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βίῳ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οὐκ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ἔχουσιν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ἕνα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οὗ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στοχαζομένους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δεῖ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ἅπαντα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πράττειν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ἃ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ἂν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πράττωσιν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ἰδίᾳ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 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δημοσίᾳ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τοὺς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δὲ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ὅτι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ἑκόντες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εἶναι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οὐ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πράξουσιν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ἡγούμενοι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μακάρων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νήσοις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ζῶντες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ἔτι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ἀπῳκίσθαι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;</w:t>
      </w: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Ἀληθῆ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ἔφη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.</w:t>
      </w: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lastRenderedPageBreak/>
        <w:t>Ἡμέτερον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δὴ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ἔργον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ἦν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δ’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ἐγώ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οἰκιστῶν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τάς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βελτίστας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φύσεις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ἀναγκάσαι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ἀφικέσθαι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πρὸς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μάθημα ὃ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τῷ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πρόσθεν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ἔφαμεν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εἶναι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μέγιστον,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ἰδεῖν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ἀγαθὸν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ἀναβῆναι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ἐκείνην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τὴν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ἀνάβασιν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ἐπειδὰν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ἀναβάντες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ἱκανῶς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ἴδωσι</w:t>
      </w:r>
      <w:proofErr w:type="spellEnd"/>
      <w:r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μὴ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ἐπιτρέπειν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αὐτοῖς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ὃ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νῦν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ἐπιτρέπεται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.</w:t>
      </w: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ποῖον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δή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;</w:t>
      </w:r>
    </w:p>
    <w:p w:rsidR="00EF71D9" w:rsidRPr="00EF71D9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αὐτοῦ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,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ἦν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δ’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ἐγώ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καταμένειν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μὴ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ἐθέλειν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πάλιν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καταβαίνειν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παρ’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ἐκείνους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τοὺς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δεσμώτας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μηδὲ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μετέχειν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παρ’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ἐκείνοις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πόνων τε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καὶ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τιμῶν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,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εἴτε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φαυλότερα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εἴτε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σπουδαιότεραι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.</w:t>
      </w:r>
    </w:p>
    <w:p w:rsidR="00E0737A" w:rsidRDefault="00E0737A" w:rsidP="00AB04A2">
      <w:pPr>
        <w:pStyle w:val="1"/>
        <w:jc w:val="both"/>
        <w:rPr>
          <w:b/>
        </w:rPr>
      </w:pPr>
    </w:p>
    <w:p w:rsidR="00EF71D9" w:rsidRPr="00B33507" w:rsidRDefault="00EF71D9" w:rsidP="00AB04A2">
      <w:pPr>
        <w:pStyle w:val="1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 w:rsidRPr="00EF71D9">
        <w:rPr>
          <w:rFonts w:ascii="Georgia" w:hAnsi="Georgia"/>
          <w:color w:val="000000"/>
          <w:sz w:val="28"/>
          <w:szCs w:val="28"/>
        </w:rPr>
        <w:br/>
      </w:r>
      <w:r w:rsidRPr="00B33507">
        <w:rPr>
          <w:rFonts w:ascii="Palatino Linotype" w:hAnsi="Palatino Linotype"/>
          <w:b/>
          <w:color w:val="000000"/>
          <w:sz w:val="28"/>
          <w:szCs w:val="28"/>
        </w:rPr>
        <w:t>ΕΡΩΤΗΣΕΙΣ</w:t>
      </w:r>
    </w:p>
    <w:p w:rsidR="00E20D6D" w:rsidRDefault="00EF71D9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 Α.</w:t>
      </w:r>
      <w:r w:rsidR="00E109C2">
        <w:rPr>
          <w:rFonts w:ascii="Georgia" w:hAnsi="Georgia"/>
          <w:color w:val="000000"/>
          <w:sz w:val="28"/>
          <w:szCs w:val="28"/>
        </w:rPr>
        <w:t xml:space="preserve"> </w:t>
      </w:r>
      <w:r w:rsidRPr="00E20D6D">
        <w:rPr>
          <w:rFonts w:ascii="Palatino Linotype" w:hAnsi="Palatino Linotype"/>
          <w:color w:val="000000"/>
          <w:sz w:val="28"/>
          <w:szCs w:val="28"/>
        </w:rPr>
        <w:t>Να μεταφράσετε το χωρίο</w:t>
      </w:r>
      <w:r>
        <w:rPr>
          <w:rFonts w:ascii="Georgia" w:hAnsi="Georgia"/>
          <w:color w:val="000000"/>
          <w:sz w:val="28"/>
          <w:szCs w:val="28"/>
        </w:rPr>
        <w:t>:</w:t>
      </w:r>
      <w:r w:rsidR="00E20D6D">
        <w:rPr>
          <w:rFonts w:ascii="Georgia" w:hAnsi="Georgia"/>
          <w:color w:val="000000"/>
          <w:sz w:val="28"/>
          <w:szCs w:val="28"/>
        </w:rPr>
        <w:t xml:space="preserve"> «</w:t>
      </w:r>
      <w:r>
        <w:rPr>
          <w:rFonts w:ascii="Georgia" w:hAnsi="Georgia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Ὅρα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τοίνυν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παρὰ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τοῦτο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τὸ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τειχίον</w:t>
      </w:r>
      <w:proofErr w:type="spellEnd"/>
      <w:r w:rsidRPr="00EF71D9">
        <w:rPr>
          <w:rFonts w:ascii="Palatino Linotype" w:hAnsi="Palatino Linotype"/>
          <w:color w:val="000000"/>
          <w:sz w:val="28"/>
          <w:szCs w:val="28"/>
        </w:rPr>
        <w:t xml:space="preserve"> φέροντας </w:t>
      </w:r>
      <w:proofErr w:type="spellStart"/>
      <w:r w:rsidRPr="00EF71D9">
        <w:rPr>
          <w:rFonts w:ascii="Palatino Linotype" w:hAnsi="Palatino Linotype"/>
          <w:color w:val="000000"/>
          <w:sz w:val="28"/>
          <w:szCs w:val="28"/>
        </w:rPr>
        <w:t>ἀνθρώπους</w:t>
      </w:r>
      <w:proofErr w:type="spellEnd"/>
      <w:r w:rsidR="00E20D6D">
        <w:rPr>
          <w:rFonts w:ascii="Palatino Linotype" w:hAnsi="Palatino Linotype"/>
          <w:color w:val="000000"/>
          <w:sz w:val="28"/>
          <w:szCs w:val="28"/>
        </w:rPr>
        <w:t>…</w:t>
      </w:r>
      <w:r w:rsidR="00E20D6D" w:rsidRPr="00E20D6D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="00E20D6D" w:rsidRPr="00EF71D9">
        <w:rPr>
          <w:rFonts w:ascii="Palatino Linotype" w:hAnsi="Palatino Linotype"/>
          <w:color w:val="000000"/>
          <w:sz w:val="28"/>
          <w:szCs w:val="28"/>
        </w:rPr>
        <w:t>μὴ</w:t>
      </w:r>
      <w:proofErr w:type="spellEnd"/>
      <w:r w:rsidR="00E20D6D"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="00E20D6D" w:rsidRPr="00EF71D9">
        <w:rPr>
          <w:rFonts w:ascii="Palatino Linotype" w:hAnsi="Palatino Linotype"/>
          <w:color w:val="000000"/>
          <w:sz w:val="28"/>
          <w:szCs w:val="28"/>
        </w:rPr>
        <w:t>ἐ</w:t>
      </w:r>
      <w:r w:rsidR="00E20D6D">
        <w:rPr>
          <w:rFonts w:ascii="Palatino Linotype" w:hAnsi="Palatino Linotype"/>
          <w:color w:val="000000"/>
          <w:sz w:val="28"/>
          <w:szCs w:val="28"/>
        </w:rPr>
        <w:t>πιτρέπειν</w:t>
      </w:r>
      <w:proofErr w:type="spellEnd"/>
      <w:r w:rsidR="00E20D6D">
        <w:rPr>
          <w:rFonts w:ascii="Palatino Linotype" w:hAnsi="Palatino Linotype"/>
          <w:color w:val="000000"/>
          <w:sz w:val="28"/>
          <w:szCs w:val="28"/>
        </w:rPr>
        <w:t xml:space="preserve"> </w:t>
      </w:r>
      <w:proofErr w:type="spellStart"/>
      <w:r w:rsidR="00E20D6D" w:rsidRPr="00EF71D9">
        <w:rPr>
          <w:rFonts w:ascii="Palatino Linotype" w:hAnsi="Palatino Linotype"/>
          <w:color w:val="000000"/>
          <w:sz w:val="28"/>
          <w:szCs w:val="28"/>
        </w:rPr>
        <w:t>αὐτοῖς</w:t>
      </w:r>
      <w:proofErr w:type="spellEnd"/>
      <w:r w:rsidR="00E20D6D" w:rsidRPr="00EF71D9">
        <w:rPr>
          <w:rFonts w:ascii="Palatino Linotype" w:hAnsi="Palatino Linotype"/>
          <w:color w:val="000000"/>
          <w:sz w:val="28"/>
          <w:szCs w:val="28"/>
        </w:rPr>
        <w:t> ὃ </w:t>
      </w:r>
      <w:proofErr w:type="spellStart"/>
      <w:r w:rsidR="00E20D6D" w:rsidRPr="00EF71D9">
        <w:rPr>
          <w:rFonts w:ascii="Palatino Linotype" w:hAnsi="Palatino Linotype"/>
          <w:color w:val="000000"/>
          <w:sz w:val="28"/>
          <w:szCs w:val="28"/>
        </w:rPr>
        <w:t>νῦν</w:t>
      </w:r>
      <w:proofErr w:type="spellEnd"/>
      <w:r w:rsidR="00E20D6D" w:rsidRPr="00EF71D9">
        <w:rPr>
          <w:rFonts w:ascii="Palatino Linotype" w:hAnsi="Palatino Linotype"/>
          <w:color w:val="000000"/>
          <w:sz w:val="28"/>
          <w:szCs w:val="28"/>
        </w:rPr>
        <w:t> </w:t>
      </w:r>
      <w:proofErr w:type="spellStart"/>
      <w:r w:rsidR="00E20D6D" w:rsidRPr="00EF71D9">
        <w:rPr>
          <w:rFonts w:ascii="Palatino Linotype" w:hAnsi="Palatino Linotype"/>
          <w:color w:val="000000"/>
          <w:sz w:val="28"/>
          <w:szCs w:val="28"/>
        </w:rPr>
        <w:t>ἐπιτρέπεται</w:t>
      </w:r>
      <w:proofErr w:type="spellEnd"/>
      <w:r w:rsidR="00E20D6D" w:rsidRPr="00EF71D9">
        <w:rPr>
          <w:rFonts w:ascii="Palatino Linotype" w:hAnsi="Palatino Linotype"/>
          <w:color w:val="000000"/>
          <w:sz w:val="28"/>
          <w:szCs w:val="28"/>
        </w:rPr>
        <w:t>.</w:t>
      </w:r>
      <w:r w:rsidR="00E20D6D">
        <w:rPr>
          <w:rFonts w:ascii="Palatino Linotype" w:hAnsi="Palatino Linotype"/>
          <w:color w:val="000000"/>
          <w:sz w:val="28"/>
          <w:szCs w:val="28"/>
        </w:rPr>
        <w:t>»</w:t>
      </w:r>
    </w:p>
    <w:p w:rsidR="00E109C2" w:rsidRPr="00B33507" w:rsidRDefault="00E109C2" w:rsidP="00AB04A2">
      <w:pPr>
        <w:ind w:left="5040" w:firstLine="720"/>
        <w:jc w:val="both"/>
        <w:rPr>
          <w:rFonts w:ascii="Palatino Linotype" w:hAnsi="Palatino Linotype"/>
          <w:b/>
        </w:rPr>
      </w:pPr>
      <w:r w:rsidRPr="00B33507">
        <w:rPr>
          <w:rFonts w:ascii="Palatino Linotype" w:hAnsi="Palatino Linotype"/>
          <w:b/>
        </w:rPr>
        <w:t>ΜΟΝΑΔΕΣ 10</w:t>
      </w:r>
    </w:p>
    <w:p w:rsidR="00E109C2" w:rsidRDefault="00E109C2" w:rsidP="00AB04A2">
      <w:pPr>
        <w:jc w:val="both"/>
        <w:rPr>
          <w:rFonts w:ascii="Palatino Linotype" w:hAnsi="Palatino Linotype"/>
          <w:sz w:val="28"/>
          <w:szCs w:val="28"/>
        </w:rPr>
      </w:pPr>
      <w:r w:rsidRPr="00E109C2">
        <w:rPr>
          <w:rFonts w:ascii="Palatino Linotype" w:hAnsi="Palatino Linotype"/>
          <w:sz w:val="28"/>
          <w:szCs w:val="28"/>
        </w:rPr>
        <w:t>Β</w:t>
      </w:r>
      <w:r w:rsidR="002A418C" w:rsidRPr="002A418C">
        <w:rPr>
          <w:rFonts w:ascii="Palatino Linotype" w:hAnsi="Palatino Linotype"/>
          <w:sz w:val="28"/>
          <w:szCs w:val="28"/>
        </w:rPr>
        <w:t>1</w:t>
      </w:r>
      <w:r>
        <w:rPr>
          <w:rFonts w:ascii="Palatino Linotype" w:hAnsi="Palatino Linotype"/>
          <w:b/>
        </w:rPr>
        <w:t xml:space="preserve">. </w:t>
      </w:r>
      <w:r w:rsidRPr="00E109C2">
        <w:rPr>
          <w:rFonts w:ascii="Palatino Linotype" w:hAnsi="Palatino Linotype"/>
          <w:sz w:val="28"/>
          <w:szCs w:val="28"/>
        </w:rPr>
        <w:t>Τι θεωρείτε ότι συμβολίζουν τα δεσμά,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E109C2">
        <w:rPr>
          <w:rFonts w:ascii="Palatino Linotype" w:hAnsi="Palatino Linotype"/>
          <w:sz w:val="28"/>
          <w:szCs w:val="28"/>
        </w:rPr>
        <w:t>οι σκιές που παρατηρούν οι δεσμώτες αλλά και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E109C2">
        <w:rPr>
          <w:rFonts w:ascii="Palatino Linotype" w:hAnsi="Palatino Linotype"/>
          <w:sz w:val="28"/>
          <w:szCs w:val="28"/>
        </w:rPr>
        <w:t>η υποχρεωτική καθήλωση (ακινησία) τους μέσα στο σπήλαιο;</w:t>
      </w:r>
    </w:p>
    <w:p w:rsidR="00E109C2" w:rsidRDefault="00E109C2" w:rsidP="00AB04A2">
      <w:pPr>
        <w:ind w:left="5040" w:firstLine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Pr="00B15F1C">
        <w:rPr>
          <w:rFonts w:ascii="Palatino Linotype" w:hAnsi="Palatino Linotype"/>
          <w:b/>
        </w:rPr>
        <w:t>ΜΟΝΑΔΕΣ 10</w:t>
      </w:r>
    </w:p>
    <w:p w:rsidR="00E109C2" w:rsidRDefault="002A418C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>Β</w:t>
      </w:r>
      <w:r w:rsidRPr="002A418C">
        <w:rPr>
          <w:rFonts w:ascii="Palatino Linotype" w:hAnsi="Palatino Linotype"/>
          <w:color w:val="000000"/>
          <w:sz w:val="28"/>
          <w:szCs w:val="28"/>
        </w:rPr>
        <w:t>2</w:t>
      </w:r>
      <w:r w:rsidR="00E109C2">
        <w:rPr>
          <w:rFonts w:ascii="Palatino Linotype" w:hAnsi="Palatino Linotype"/>
          <w:color w:val="000000"/>
          <w:sz w:val="28"/>
          <w:szCs w:val="28"/>
        </w:rPr>
        <w:t>. Ποιες είναι οι κατηγορίες των ανθρώπων που θεωρούνται ανίκανοι να αναλάβουν τη διακυβέρνηση του κράτους και πώς δικαιολογεί ο Σωκράτης αυτή την αδυναμία τους;</w:t>
      </w:r>
    </w:p>
    <w:p w:rsidR="00E109C2" w:rsidRPr="00E109C2" w:rsidRDefault="00E109C2" w:rsidP="00AB04A2">
      <w:pPr>
        <w:ind w:left="5040" w:firstLine="720"/>
        <w:jc w:val="both"/>
        <w:rPr>
          <w:rFonts w:ascii="Palatino Linotype" w:hAnsi="Palatino Linotype"/>
          <w:color w:val="000000"/>
          <w:sz w:val="28"/>
          <w:szCs w:val="28"/>
        </w:rPr>
      </w:pPr>
      <w:r w:rsidRPr="00B15F1C">
        <w:rPr>
          <w:rFonts w:ascii="Palatino Linotype" w:hAnsi="Palatino Linotype"/>
          <w:b/>
        </w:rPr>
        <w:t>ΜΟΝΑΔΕΣ 10</w:t>
      </w:r>
    </w:p>
    <w:p w:rsidR="00E109C2" w:rsidRDefault="002A418C" w:rsidP="00AB04A2">
      <w:pPr>
        <w:pStyle w:val="1"/>
        <w:jc w:val="both"/>
        <w:rPr>
          <w:rFonts w:ascii="Palatino Linotype" w:hAnsi="Palatino Linotype"/>
          <w:color w:val="000000"/>
          <w:sz w:val="28"/>
          <w:szCs w:val="28"/>
          <w:lang w:eastAsia="el-GR"/>
        </w:rPr>
      </w:pPr>
      <w:r>
        <w:rPr>
          <w:rFonts w:ascii="Palatino Linotype" w:hAnsi="Palatino Linotype"/>
          <w:color w:val="000000"/>
          <w:sz w:val="28"/>
          <w:szCs w:val="28"/>
          <w:lang w:eastAsia="el-GR"/>
        </w:rPr>
        <w:t>Β</w:t>
      </w:r>
      <w:r w:rsidRPr="002A418C">
        <w:rPr>
          <w:rFonts w:ascii="Palatino Linotype" w:hAnsi="Palatino Linotype"/>
          <w:color w:val="000000"/>
          <w:sz w:val="28"/>
          <w:szCs w:val="28"/>
          <w:lang w:eastAsia="el-GR"/>
        </w:rPr>
        <w:t>3</w:t>
      </w:r>
      <w:r w:rsidR="00E109C2" w:rsidRPr="00E109C2">
        <w:rPr>
          <w:rFonts w:ascii="Palatino Linotype" w:hAnsi="Palatino Linotype"/>
          <w:color w:val="000000"/>
          <w:sz w:val="28"/>
          <w:szCs w:val="28"/>
          <w:lang w:eastAsia="el-GR"/>
        </w:rPr>
        <w:t>. Ποια έννοια νομίζετε ότι έχει η λέξη αγαθό στο κείμενο και ποιες λέξεις χρησιμοποιεί ο Πλάτωνας για να σκιαγραφήσει τη φύση και τα χαρακτηριστικά του;</w:t>
      </w:r>
    </w:p>
    <w:p w:rsidR="00E109C2" w:rsidRPr="00E109C2" w:rsidRDefault="00E109C2" w:rsidP="00AB04A2">
      <w:pPr>
        <w:ind w:left="5040" w:firstLine="720"/>
        <w:jc w:val="both"/>
        <w:rPr>
          <w:rFonts w:ascii="Palatino Linotype" w:hAnsi="Palatino Linotype"/>
          <w:color w:val="000000"/>
          <w:sz w:val="28"/>
          <w:szCs w:val="28"/>
        </w:rPr>
      </w:pPr>
      <w:r w:rsidRPr="00B15F1C">
        <w:rPr>
          <w:rFonts w:ascii="Palatino Linotype" w:hAnsi="Palatino Linotype"/>
          <w:b/>
        </w:rPr>
        <w:t>ΜΟΝΑΔΕΣ 10</w:t>
      </w:r>
    </w:p>
    <w:p w:rsidR="00E109C2" w:rsidRPr="00C45AA8" w:rsidRDefault="002A418C" w:rsidP="00AB04A2">
      <w:pPr>
        <w:pStyle w:val="1"/>
        <w:jc w:val="both"/>
        <w:rPr>
          <w:rFonts w:ascii="Palatino Linotype" w:hAnsi="Palatino Linotype"/>
          <w:color w:val="000000"/>
          <w:sz w:val="28"/>
          <w:szCs w:val="28"/>
          <w:lang w:eastAsia="el-GR"/>
        </w:rPr>
      </w:pPr>
      <w:r>
        <w:rPr>
          <w:rFonts w:ascii="Palatino Linotype" w:hAnsi="Palatino Linotype"/>
          <w:color w:val="000000"/>
          <w:sz w:val="28"/>
          <w:szCs w:val="28"/>
          <w:lang w:eastAsia="el-GR"/>
        </w:rPr>
        <w:t>Β</w:t>
      </w:r>
      <w:r w:rsidRPr="002A418C">
        <w:rPr>
          <w:rFonts w:ascii="Palatino Linotype" w:hAnsi="Palatino Linotype"/>
          <w:color w:val="000000"/>
          <w:sz w:val="28"/>
          <w:szCs w:val="28"/>
          <w:lang w:eastAsia="el-GR"/>
        </w:rPr>
        <w:t>4</w:t>
      </w:r>
      <w:r w:rsidR="00E109C2" w:rsidRPr="00E109C2">
        <w:rPr>
          <w:rFonts w:ascii="Palatino Linotype" w:hAnsi="Palatino Linotype"/>
          <w:color w:val="000000"/>
          <w:sz w:val="28"/>
          <w:szCs w:val="28"/>
          <w:lang w:eastAsia="el-GR"/>
        </w:rPr>
        <w:t>.</w:t>
      </w:r>
      <w:r w:rsidR="00E109C2" w:rsidRPr="00C45AA8">
        <w:rPr>
          <w:rFonts w:ascii="Palatino Linotype" w:hAnsi="Palatino Linotype"/>
          <w:color w:val="000000"/>
          <w:sz w:val="28"/>
          <w:szCs w:val="28"/>
          <w:lang w:eastAsia="el-GR"/>
        </w:rPr>
        <w:t xml:space="preserve"> Να αξιολογήσετε με το χαρακτηρισμό Σωστό ή Λάθος τις παρακάτω φράσεις:</w:t>
      </w:r>
    </w:p>
    <w:p w:rsidR="00E109C2" w:rsidRPr="00C45AA8" w:rsidRDefault="00B33507" w:rsidP="00AB04A2">
      <w:pPr>
        <w:pStyle w:val="1"/>
        <w:jc w:val="both"/>
        <w:rPr>
          <w:rFonts w:ascii="Palatino Linotype" w:hAnsi="Palatino Linotype"/>
          <w:color w:val="000000"/>
          <w:sz w:val="28"/>
          <w:szCs w:val="28"/>
          <w:lang w:eastAsia="el-GR"/>
        </w:rPr>
      </w:pPr>
      <w:r>
        <w:rPr>
          <w:rFonts w:ascii="Palatino Linotype" w:hAnsi="Palatino Linotype"/>
          <w:color w:val="000000"/>
          <w:sz w:val="28"/>
          <w:szCs w:val="28"/>
          <w:lang w:eastAsia="el-GR"/>
        </w:rPr>
        <w:t>α</w:t>
      </w:r>
      <w:r w:rsidR="00E109C2" w:rsidRPr="00C45AA8">
        <w:rPr>
          <w:rFonts w:ascii="Palatino Linotype" w:hAnsi="Palatino Linotype"/>
          <w:color w:val="000000"/>
          <w:sz w:val="28"/>
          <w:szCs w:val="28"/>
          <w:lang w:eastAsia="el-GR"/>
        </w:rPr>
        <w:t>)Πυρήνας της πολιτικής σκέψης του Πλάτωνα είναι η ιδέα της δικαιοσύνης.</w:t>
      </w:r>
    </w:p>
    <w:p w:rsidR="00C45AA8" w:rsidRDefault="00B33507" w:rsidP="00AB04A2">
      <w:pPr>
        <w:pStyle w:val="1"/>
        <w:jc w:val="both"/>
        <w:rPr>
          <w:rFonts w:ascii="Palatino Linotype" w:hAnsi="Palatino Linotype"/>
          <w:color w:val="000000"/>
          <w:sz w:val="28"/>
          <w:szCs w:val="28"/>
          <w:lang w:eastAsia="el-GR"/>
        </w:rPr>
      </w:pPr>
      <w:r>
        <w:rPr>
          <w:rFonts w:ascii="Palatino Linotype" w:hAnsi="Palatino Linotype"/>
          <w:color w:val="000000"/>
          <w:sz w:val="28"/>
          <w:szCs w:val="28"/>
          <w:lang w:eastAsia="el-GR"/>
        </w:rPr>
        <w:t>β</w:t>
      </w:r>
      <w:r w:rsidR="00E109C2" w:rsidRPr="00C45AA8">
        <w:rPr>
          <w:rFonts w:ascii="Palatino Linotype" w:hAnsi="Palatino Linotype"/>
          <w:color w:val="000000"/>
          <w:sz w:val="28"/>
          <w:szCs w:val="28"/>
          <w:lang w:eastAsia="el-GR"/>
        </w:rPr>
        <w:t>) Θέμα του διαλόγου είναι η φύση της δικαιοσύνης και της αδικίας και κατ’ επέκταση κατά πόσο</w:t>
      </w:r>
      <w:r w:rsidR="002A418C" w:rsidRPr="002A418C">
        <w:rPr>
          <w:rFonts w:ascii="Palatino Linotype" w:hAnsi="Palatino Linotype"/>
          <w:color w:val="000000"/>
          <w:sz w:val="28"/>
          <w:szCs w:val="28"/>
          <w:lang w:eastAsia="el-GR"/>
        </w:rPr>
        <w:t xml:space="preserve"> </w:t>
      </w:r>
      <w:r w:rsidR="002A418C">
        <w:rPr>
          <w:rFonts w:ascii="Palatino Linotype" w:hAnsi="Palatino Linotype"/>
          <w:color w:val="000000"/>
          <w:sz w:val="28"/>
          <w:szCs w:val="28"/>
          <w:lang w:val="en-US" w:eastAsia="el-GR"/>
        </w:rPr>
        <w:t>o</w:t>
      </w:r>
      <w:r w:rsidR="00E109C2" w:rsidRPr="00C45AA8">
        <w:rPr>
          <w:rFonts w:ascii="Palatino Linotype" w:hAnsi="Palatino Linotype"/>
          <w:color w:val="000000"/>
          <w:sz w:val="28"/>
          <w:szCs w:val="28"/>
          <w:lang w:eastAsia="el-GR"/>
        </w:rPr>
        <w:t xml:space="preserve"> δίκαιος ή </w:t>
      </w:r>
      <w:r w:rsidR="002A418C">
        <w:rPr>
          <w:rFonts w:ascii="Palatino Linotype" w:hAnsi="Palatino Linotype"/>
          <w:color w:val="000000"/>
          <w:sz w:val="28"/>
          <w:szCs w:val="28"/>
          <w:lang w:val="en-US" w:eastAsia="el-GR"/>
        </w:rPr>
        <w:t>o</w:t>
      </w:r>
      <w:r w:rsidR="002A418C" w:rsidRPr="002A418C">
        <w:rPr>
          <w:rFonts w:ascii="Palatino Linotype" w:hAnsi="Palatino Linotype"/>
          <w:color w:val="000000"/>
          <w:sz w:val="28"/>
          <w:szCs w:val="28"/>
          <w:lang w:eastAsia="el-GR"/>
        </w:rPr>
        <w:t xml:space="preserve"> </w:t>
      </w:r>
      <w:r w:rsidR="00E109C2" w:rsidRPr="00C45AA8">
        <w:rPr>
          <w:rFonts w:ascii="Palatino Linotype" w:hAnsi="Palatino Linotype"/>
          <w:color w:val="000000"/>
          <w:sz w:val="28"/>
          <w:szCs w:val="28"/>
          <w:lang w:eastAsia="el-GR"/>
        </w:rPr>
        <w:t xml:space="preserve">άδικος είναι </w:t>
      </w:r>
      <w:r w:rsidR="00C45AA8" w:rsidRPr="00C45AA8">
        <w:rPr>
          <w:rFonts w:ascii="Palatino Linotype" w:hAnsi="Palatino Linotype"/>
          <w:color w:val="000000"/>
          <w:sz w:val="28"/>
          <w:szCs w:val="28"/>
          <w:lang w:eastAsia="el-GR"/>
        </w:rPr>
        <w:t>ευτυχέστερος μόνο σε αυτή τη ζωή</w:t>
      </w:r>
      <w:r w:rsidR="00C45AA8">
        <w:rPr>
          <w:rFonts w:ascii="Palatino Linotype" w:hAnsi="Palatino Linotype"/>
          <w:color w:val="000000"/>
          <w:sz w:val="28"/>
          <w:szCs w:val="28"/>
          <w:lang w:eastAsia="el-GR"/>
        </w:rPr>
        <w:t>.</w:t>
      </w:r>
    </w:p>
    <w:p w:rsidR="00C45AA8" w:rsidRDefault="00B33507" w:rsidP="00AB04A2">
      <w:pPr>
        <w:pStyle w:val="1"/>
        <w:jc w:val="both"/>
        <w:rPr>
          <w:rFonts w:ascii="Palatino Linotype" w:hAnsi="Palatino Linotype"/>
          <w:color w:val="000000"/>
          <w:sz w:val="28"/>
          <w:szCs w:val="28"/>
          <w:lang w:eastAsia="el-GR"/>
        </w:rPr>
      </w:pPr>
      <w:r>
        <w:rPr>
          <w:rFonts w:ascii="Palatino Linotype" w:hAnsi="Palatino Linotype"/>
          <w:color w:val="000000"/>
          <w:sz w:val="28"/>
          <w:szCs w:val="28"/>
          <w:lang w:eastAsia="el-GR"/>
        </w:rPr>
        <w:t>γ</w:t>
      </w:r>
      <w:r w:rsidR="00C45AA8">
        <w:rPr>
          <w:rFonts w:ascii="Palatino Linotype" w:hAnsi="Palatino Linotype"/>
          <w:color w:val="000000"/>
          <w:sz w:val="28"/>
          <w:szCs w:val="28"/>
          <w:lang w:eastAsia="el-GR"/>
        </w:rPr>
        <w:t>) Οι φύλακες-π</w:t>
      </w:r>
      <w:r>
        <w:rPr>
          <w:rFonts w:ascii="Palatino Linotype" w:hAnsi="Palatino Linotype"/>
          <w:color w:val="000000"/>
          <w:sz w:val="28"/>
          <w:szCs w:val="28"/>
          <w:lang w:eastAsia="el-GR"/>
        </w:rPr>
        <w:t>αντελείς αναλαμβάνουν μετά τα τριάντα πέντε</w:t>
      </w:r>
      <w:r w:rsidR="00C45AA8">
        <w:rPr>
          <w:rFonts w:ascii="Palatino Linotype" w:hAnsi="Palatino Linotype"/>
          <w:color w:val="000000"/>
          <w:sz w:val="28"/>
          <w:szCs w:val="28"/>
          <w:lang w:eastAsia="el-GR"/>
        </w:rPr>
        <w:t xml:space="preserve"> τους χρόνια τη διακυβέρνηση και μεριμνούν για την ευδαιμονία ολόκληρης της πολιτείας.</w:t>
      </w:r>
    </w:p>
    <w:p w:rsidR="00C45AA8" w:rsidRDefault="00B33507" w:rsidP="00AB04A2">
      <w:pPr>
        <w:pStyle w:val="1"/>
        <w:jc w:val="both"/>
        <w:rPr>
          <w:rFonts w:ascii="Palatino Linotype" w:hAnsi="Palatino Linotype"/>
          <w:color w:val="000000"/>
          <w:sz w:val="28"/>
          <w:szCs w:val="28"/>
          <w:lang w:eastAsia="el-GR"/>
        </w:rPr>
      </w:pPr>
      <w:r>
        <w:rPr>
          <w:rFonts w:ascii="Palatino Linotype" w:hAnsi="Palatino Linotype"/>
          <w:color w:val="000000"/>
          <w:sz w:val="28"/>
          <w:szCs w:val="28"/>
          <w:lang w:eastAsia="el-GR"/>
        </w:rPr>
        <w:lastRenderedPageBreak/>
        <w:t>δ</w:t>
      </w:r>
      <w:r w:rsidR="00C45AA8">
        <w:rPr>
          <w:rFonts w:ascii="Palatino Linotype" w:hAnsi="Palatino Linotype"/>
          <w:color w:val="000000"/>
          <w:sz w:val="28"/>
          <w:szCs w:val="28"/>
          <w:lang w:eastAsia="el-GR"/>
        </w:rPr>
        <w:t xml:space="preserve">) Ο </w:t>
      </w:r>
      <w:proofErr w:type="spellStart"/>
      <w:r w:rsidR="00C45AA8">
        <w:rPr>
          <w:rFonts w:ascii="Palatino Linotype" w:hAnsi="Palatino Linotype"/>
          <w:color w:val="000000"/>
          <w:sz w:val="28"/>
          <w:szCs w:val="28"/>
          <w:lang w:eastAsia="el-GR"/>
        </w:rPr>
        <w:t>Γλαύκων</w:t>
      </w:r>
      <w:proofErr w:type="spellEnd"/>
      <w:r w:rsidR="00C45AA8">
        <w:rPr>
          <w:rFonts w:ascii="Palatino Linotype" w:hAnsi="Palatino Linotype"/>
          <w:color w:val="000000"/>
          <w:sz w:val="28"/>
          <w:szCs w:val="28"/>
          <w:lang w:eastAsia="el-GR"/>
        </w:rPr>
        <w:t>, που είναι κατά κάποιον τρόπο το φερέφωνο της αριστοκρατικής ηθικής</w:t>
      </w:r>
      <w:r>
        <w:rPr>
          <w:rFonts w:ascii="Palatino Linotype" w:hAnsi="Palatino Linotype"/>
          <w:color w:val="000000"/>
          <w:sz w:val="28"/>
          <w:szCs w:val="28"/>
          <w:lang w:eastAsia="el-GR"/>
        </w:rPr>
        <w:t>,</w:t>
      </w:r>
      <w:r w:rsidR="00C45AA8">
        <w:rPr>
          <w:rFonts w:ascii="Palatino Linotype" w:hAnsi="Palatino Linotype"/>
          <w:color w:val="000000"/>
          <w:sz w:val="28"/>
          <w:szCs w:val="28"/>
          <w:lang w:eastAsia="el-GR"/>
        </w:rPr>
        <w:t xml:space="preserve"> θεωρεί ότι το συμφέρον του ισχυρού καθορίζει το τι είναι δίκαιο.</w:t>
      </w:r>
    </w:p>
    <w:p w:rsidR="00C45AA8" w:rsidRDefault="00B33507" w:rsidP="00AB04A2">
      <w:pPr>
        <w:pStyle w:val="1"/>
        <w:jc w:val="both"/>
        <w:rPr>
          <w:rFonts w:ascii="Palatino Linotype" w:hAnsi="Palatino Linotype"/>
          <w:color w:val="000000"/>
          <w:sz w:val="28"/>
          <w:szCs w:val="28"/>
          <w:lang w:eastAsia="el-GR"/>
        </w:rPr>
      </w:pPr>
      <w:r>
        <w:rPr>
          <w:rFonts w:ascii="Palatino Linotype" w:hAnsi="Palatino Linotype"/>
          <w:color w:val="000000"/>
          <w:sz w:val="28"/>
          <w:szCs w:val="28"/>
          <w:lang w:eastAsia="el-GR"/>
        </w:rPr>
        <w:t>ε</w:t>
      </w:r>
      <w:r w:rsidR="00C45AA8">
        <w:rPr>
          <w:rFonts w:ascii="Palatino Linotype" w:hAnsi="Palatino Linotype"/>
          <w:color w:val="000000"/>
          <w:sz w:val="28"/>
          <w:szCs w:val="28"/>
          <w:lang w:eastAsia="el-GR"/>
        </w:rPr>
        <w:t>) Από την Τιμοκρατία προκύπτει η Ολιγαρχία (πλουτοκρατία), όπου ο άμετρος πλουτισμός εκκολάπτει ένα πλήθος κηφήνων.</w:t>
      </w:r>
    </w:p>
    <w:p w:rsidR="00C45AA8" w:rsidRDefault="00C45AA8" w:rsidP="00AB04A2">
      <w:pPr>
        <w:ind w:left="5040" w:firstLine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color w:val="000000"/>
          <w:sz w:val="28"/>
          <w:szCs w:val="28"/>
        </w:rPr>
        <w:tab/>
      </w:r>
      <w:r w:rsidRPr="00B15F1C">
        <w:rPr>
          <w:rFonts w:ascii="Palatino Linotype" w:hAnsi="Palatino Linotype"/>
          <w:b/>
        </w:rPr>
        <w:t>ΜΟΝΑΔΕΣ 10</w:t>
      </w:r>
    </w:p>
    <w:p w:rsidR="00C45AA8" w:rsidRDefault="002A418C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>Β</w:t>
      </w:r>
      <w:r w:rsidRPr="002A418C">
        <w:rPr>
          <w:rFonts w:ascii="Palatino Linotype" w:hAnsi="Palatino Linotype"/>
          <w:color w:val="000000"/>
          <w:sz w:val="28"/>
          <w:szCs w:val="28"/>
        </w:rPr>
        <w:t>5</w:t>
      </w:r>
      <w:r w:rsidR="00C45AA8">
        <w:rPr>
          <w:rFonts w:ascii="Palatino Linotype" w:hAnsi="Palatino Linotype"/>
          <w:color w:val="000000"/>
          <w:sz w:val="28"/>
          <w:szCs w:val="28"/>
        </w:rPr>
        <w:t>. Να βρείτε για κάθε μια από τις παρακάτω λέξεις μία ετυμολογικά συγγενή μέσα από το κείμενο που σας δόθηκε:</w:t>
      </w:r>
    </w:p>
    <w:p w:rsidR="00C45AA8" w:rsidRDefault="00C45AA8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 xml:space="preserve">Πτηνό, περιουσία, όψη, αγωγός, κειμήλιο, διένεξη, ρητό, </w:t>
      </w:r>
      <w:r w:rsidR="00B33507">
        <w:rPr>
          <w:rFonts w:ascii="Palatino Linotype" w:hAnsi="Palatino Linotype"/>
          <w:color w:val="000000"/>
          <w:sz w:val="28"/>
          <w:szCs w:val="28"/>
        </w:rPr>
        <w:t>λ</w:t>
      </w:r>
      <w:r>
        <w:rPr>
          <w:rFonts w:ascii="Palatino Linotype" w:hAnsi="Palatino Linotype"/>
          <w:color w:val="000000"/>
          <w:sz w:val="28"/>
          <w:szCs w:val="28"/>
        </w:rPr>
        <w:t>άθος, ικανός, απόφαση</w:t>
      </w:r>
    </w:p>
    <w:p w:rsidR="00C45AA8" w:rsidRDefault="00C45AA8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ab/>
      </w:r>
      <w:r>
        <w:rPr>
          <w:rFonts w:ascii="Palatino Linotype" w:hAnsi="Palatino Linotype"/>
          <w:color w:val="000000"/>
          <w:sz w:val="28"/>
          <w:szCs w:val="28"/>
        </w:rPr>
        <w:tab/>
      </w:r>
      <w:r>
        <w:rPr>
          <w:rFonts w:ascii="Palatino Linotype" w:hAnsi="Palatino Linotype"/>
          <w:color w:val="000000"/>
          <w:sz w:val="28"/>
          <w:szCs w:val="28"/>
        </w:rPr>
        <w:tab/>
      </w:r>
      <w:r>
        <w:rPr>
          <w:rFonts w:ascii="Palatino Linotype" w:hAnsi="Palatino Linotype"/>
          <w:color w:val="000000"/>
          <w:sz w:val="28"/>
          <w:szCs w:val="28"/>
        </w:rPr>
        <w:tab/>
      </w:r>
      <w:r>
        <w:rPr>
          <w:rFonts w:ascii="Palatino Linotype" w:hAnsi="Palatino Linotype"/>
          <w:color w:val="000000"/>
          <w:sz w:val="28"/>
          <w:szCs w:val="28"/>
        </w:rPr>
        <w:tab/>
      </w:r>
      <w:r>
        <w:rPr>
          <w:rFonts w:ascii="Palatino Linotype" w:hAnsi="Palatino Linotype"/>
          <w:color w:val="000000"/>
          <w:sz w:val="28"/>
          <w:szCs w:val="28"/>
        </w:rPr>
        <w:tab/>
      </w:r>
      <w:r>
        <w:rPr>
          <w:rFonts w:ascii="Palatino Linotype" w:hAnsi="Palatino Linotype"/>
          <w:color w:val="000000"/>
          <w:sz w:val="28"/>
          <w:szCs w:val="28"/>
        </w:rPr>
        <w:tab/>
      </w:r>
      <w:r>
        <w:rPr>
          <w:rFonts w:ascii="Palatino Linotype" w:hAnsi="Palatino Linotype"/>
          <w:color w:val="000000"/>
          <w:sz w:val="28"/>
          <w:szCs w:val="28"/>
        </w:rPr>
        <w:tab/>
      </w:r>
      <w:r>
        <w:rPr>
          <w:rFonts w:ascii="Palatino Linotype" w:hAnsi="Palatino Linotype"/>
          <w:color w:val="000000"/>
          <w:sz w:val="28"/>
          <w:szCs w:val="28"/>
        </w:rPr>
        <w:tab/>
      </w:r>
      <w:r w:rsidRPr="00B15F1C">
        <w:rPr>
          <w:rFonts w:ascii="Palatino Linotype" w:hAnsi="Palatino Linotype"/>
          <w:b/>
        </w:rPr>
        <w:t>ΜΟΝΑΔΕΣ 10</w:t>
      </w:r>
    </w:p>
    <w:p w:rsidR="00C45AA8" w:rsidRPr="00E109C2" w:rsidRDefault="00C45AA8" w:rsidP="00AB04A2">
      <w:pPr>
        <w:jc w:val="both"/>
        <w:rPr>
          <w:rFonts w:ascii="Palatino Linotype" w:hAnsi="Palatino Linotype"/>
          <w:color w:val="000000"/>
          <w:sz w:val="28"/>
          <w:szCs w:val="28"/>
        </w:rPr>
      </w:pPr>
    </w:p>
    <w:p w:rsidR="00E0737A" w:rsidRPr="00C45AA8" w:rsidRDefault="00E0737A" w:rsidP="00AB04A2">
      <w:pPr>
        <w:pStyle w:val="1"/>
        <w:jc w:val="both"/>
        <w:rPr>
          <w:rFonts w:ascii="Palatino Linotype" w:hAnsi="Palatino Linotype"/>
          <w:color w:val="000000"/>
          <w:sz w:val="28"/>
          <w:szCs w:val="28"/>
          <w:lang w:eastAsia="el-GR"/>
        </w:rPr>
      </w:pPr>
    </w:p>
    <w:p w:rsidR="00E0737A" w:rsidRPr="00EF71D9" w:rsidRDefault="00E0737A" w:rsidP="00AB04A2">
      <w:pPr>
        <w:pStyle w:val="1"/>
        <w:jc w:val="both"/>
        <w:rPr>
          <w:b/>
        </w:rPr>
      </w:pPr>
    </w:p>
    <w:p w:rsidR="00E0737A" w:rsidRPr="00AB04A2" w:rsidRDefault="00AB04A2" w:rsidP="00AB04A2">
      <w:pPr>
        <w:pStyle w:val="1"/>
        <w:jc w:val="center"/>
        <w:rPr>
          <w:rFonts w:ascii="Palatino Linotype" w:hAnsi="Palatino Linotype"/>
          <w:b/>
          <w:sz w:val="24"/>
        </w:rPr>
      </w:pPr>
      <w:r w:rsidRPr="00AB04A2">
        <w:rPr>
          <w:rFonts w:ascii="Palatino Linotype" w:hAnsi="Palatino Linotype"/>
          <w:b/>
          <w:sz w:val="24"/>
        </w:rPr>
        <w:t>ΑΔΙΔΑΚΤΟ ΚΕΙΜΕΝΟ</w:t>
      </w:r>
    </w:p>
    <w:p w:rsidR="00E0737A" w:rsidRPr="00AB04A2" w:rsidRDefault="00E0737A" w:rsidP="00AB04A2">
      <w:pPr>
        <w:pStyle w:val="1"/>
        <w:jc w:val="both"/>
        <w:rPr>
          <w:rFonts w:ascii="Palatino Linotype" w:hAnsi="Palatino Linotype"/>
          <w:b/>
        </w:rPr>
      </w:pPr>
    </w:p>
    <w:p w:rsidR="00E0737A" w:rsidRPr="00EF71D9" w:rsidRDefault="00E0737A" w:rsidP="00AB04A2">
      <w:pPr>
        <w:pStyle w:val="1"/>
        <w:jc w:val="both"/>
        <w:rPr>
          <w:b/>
        </w:rPr>
      </w:pPr>
    </w:p>
    <w:p w:rsidR="00AB04A2" w:rsidRDefault="00AB04A2" w:rsidP="00AB04A2">
      <w:pPr>
        <w:jc w:val="center"/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Θουκυδίδου</w:t>
      </w:r>
      <w:proofErr w:type="spellEnd"/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Ἱ</w:t>
      </w:r>
      <w:r w:rsidRPr="00EA5E2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στορίαι</w:t>
      </w:r>
      <w:proofErr w:type="spellEnd"/>
      <w:r w:rsidRPr="00EA5E2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r w:rsidRPr="00EA5E2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  <w:lang w:val="en-US"/>
        </w:rPr>
        <w:t>IV</w:t>
      </w:r>
      <w:r w:rsidRPr="00AB04A2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. 8</w:t>
      </w:r>
    </w:p>
    <w:p w:rsidR="00AB04A2" w:rsidRPr="00EA5E21" w:rsidRDefault="00AB04A2" w:rsidP="00AB04A2">
      <w:pPr>
        <w:jc w:val="both"/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</w:pPr>
    </w:p>
    <w:p w:rsidR="00AB04A2" w:rsidRPr="00EA5E21" w:rsidRDefault="00AB04A2" w:rsidP="00AB04A2">
      <w:pPr>
        <w:jc w:val="both"/>
        <w:rPr>
          <w:rFonts w:ascii="Palatino Linotype" w:hAnsi="Palatino Linotype" w:cs="Calibri"/>
          <w:color w:val="333333"/>
          <w:shd w:val="clear" w:color="auto" w:fill="FFFFFF"/>
        </w:rPr>
      </w:pPr>
      <w:r w:rsidRPr="00EA5E21">
        <w:rPr>
          <w:rFonts w:ascii="Palatino Linotype" w:hAnsi="Palatino Linotype" w:cs="Calibri"/>
          <w:color w:val="333333"/>
          <w:shd w:val="clear" w:color="auto" w:fill="FFFFFF"/>
        </w:rPr>
        <w:t xml:space="preserve">Οι </w:t>
      </w:r>
      <w:proofErr w:type="spellStart"/>
      <w:r w:rsidRPr="00EA5E21">
        <w:rPr>
          <w:rFonts w:ascii="Palatino Linotype" w:hAnsi="Palatino Linotype" w:cs="Calibri"/>
          <w:color w:val="333333"/>
          <w:shd w:val="clear" w:color="auto" w:fill="FFFFFF"/>
        </w:rPr>
        <w:t>Πελοποννήσιοι</w:t>
      </w:r>
      <w:proofErr w:type="spellEnd"/>
      <w:r w:rsidRPr="00EA5E21">
        <w:rPr>
          <w:rFonts w:ascii="Palatino Linotype" w:hAnsi="Palatino Linotype" w:cs="Calibri"/>
          <w:color w:val="333333"/>
          <w:shd w:val="clear" w:color="auto" w:fill="FFFFFF"/>
        </w:rPr>
        <w:t xml:space="preserve"> προετοιμάζονται για να ανακτήσουν από τους Αθηναίους την </w:t>
      </w:r>
      <w:proofErr w:type="spellStart"/>
      <w:r w:rsidRPr="00EA5E21">
        <w:rPr>
          <w:rFonts w:ascii="Palatino Linotype" w:hAnsi="Palatino Linotype" w:cs="Calibri"/>
          <w:color w:val="333333"/>
          <w:shd w:val="clear" w:color="auto" w:fill="FFFFFF"/>
        </w:rPr>
        <w:t>Πύλο</w:t>
      </w:r>
      <w:proofErr w:type="spellEnd"/>
      <w:r w:rsidRPr="00EA5E21">
        <w:rPr>
          <w:rFonts w:ascii="Palatino Linotype" w:hAnsi="Palatino Linotype" w:cs="Calibri"/>
          <w:color w:val="333333"/>
          <w:shd w:val="clear" w:color="auto" w:fill="FFFFFF"/>
        </w:rPr>
        <w:t>.</w:t>
      </w:r>
    </w:p>
    <w:p w:rsidR="00AB04A2" w:rsidRPr="00EA5E21" w:rsidRDefault="00AB04A2" w:rsidP="00AB04A2">
      <w:pPr>
        <w:jc w:val="both"/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</w:pPr>
    </w:p>
    <w:p w:rsidR="00AB04A2" w:rsidRDefault="00AB04A2" w:rsidP="00AB04A2">
      <w:pPr>
        <w:spacing w:line="276" w:lineRule="auto"/>
        <w:jc w:val="both"/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</w:pPr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Δημοσθένης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προσπλεόντων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ἔτι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τῶν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Πελοποννησίων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ὑπεκπέμπει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φθάσας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δύο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ναῦς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ἀγγεῖλαι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Εὐρυμέδοντι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τοῖς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ταῖς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ναυσὶ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Ζακύνθῳ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Ἀθηναίοις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παρεῖναι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ὡς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τοῦ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χωρίου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κινδυνεύοντος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.  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αἱ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νῆες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τάχος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ἔπλεον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τὰ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ἐπεσταλμένα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ὑπὸ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Δημοσθένους·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οἱ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Λακεδαιμόνιοι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παρεσκευάζοντο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ὡς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τῷ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τειχίσματι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προσβαλοῦντες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κατά τε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γῆν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θάλασσαν,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ἐλπίζοντες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ῥᾳδίως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αἱρήσειν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οἰκοδόμημα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διὰ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ταχέων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εἰργασμένον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ἀνθρώπων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ὀλίγων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</w:t>
      </w:r>
      <w:r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νόντων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· προσδεχόμενοι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τὴν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ἀπὸ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τῆς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Ζακύνθου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τῶν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Ἀττικῶν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νεῶν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βοήθειαν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νῷ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εἶχον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ἢν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ἄρα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μὴ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πρότερον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ἕλωσι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τοὺς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ἔσπλους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τοῦ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λιμένος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ἐμφ</w:t>
      </w:r>
      <w:r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ρά</w:t>
      </w:r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ξαι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ὅπως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μὴ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ᾖ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τοῖς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Ἀθηναίοις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ἐφορμίσασθαι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αὐτόν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.</w:t>
      </w:r>
    </w:p>
    <w:p w:rsidR="00AB04A2" w:rsidRDefault="00AB04A2" w:rsidP="00AB04A2">
      <w:pPr>
        <w:jc w:val="both"/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</w:pPr>
    </w:p>
    <w:p w:rsidR="00AB04A2" w:rsidRPr="00EA5E21" w:rsidRDefault="00AB04A2" w:rsidP="00AB04A2">
      <w:pPr>
        <w:jc w:val="both"/>
        <w:rPr>
          <w:rFonts w:ascii="Palatino Linotype" w:hAnsi="Palatino Linotype" w:cs="Calibri"/>
          <w:color w:val="333333"/>
          <w:shd w:val="clear" w:color="auto" w:fill="FFFFFF"/>
        </w:rPr>
      </w:pPr>
      <w:proofErr w:type="spellStart"/>
      <w:r w:rsidRPr="00EA5E21">
        <w:rPr>
          <w:rFonts w:ascii="Palatino Linotype" w:hAnsi="Palatino Linotype" w:cs="Calibri"/>
          <w:b/>
          <w:color w:val="333333"/>
          <w:shd w:val="clear" w:color="auto" w:fill="FFFFFF"/>
        </w:rPr>
        <w:t>ὑπεκπέμπει</w:t>
      </w:r>
      <w:proofErr w:type="spellEnd"/>
      <w:r w:rsidRPr="00EA5E21">
        <w:rPr>
          <w:rFonts w:ascii="Palatino Linotype" w:hAnsi="Palatino Linotype" w:cs="Calibri"/>
          <w:b/>
          <w:color w:val="333333"/>
          <w:shd w:val="clear" w:color="auto" w:fill="FFFFFF"/>
        </w:rPr>
        <w:t xml:space="preserve"> </w:t>
      </w:r>
      <w:proofErr w:type="spellStart"/>
      <w:r w:rsidRPr="00EA5E21">
        <w:rPr>
          <w:rFonts w:ascii="Palatino Linotype" w:hAnsi="Palatino Linotype" w:cs="Calibri"/>
          <w:b/>
          <w:color w:val="333333"/>
          <w:shd w:val="clear" w:color="auto" w:fill="FFFFFF"/>
        </w:rPr>
        <w:t>φθάσας</w:t>
      </w:r>
      <w:proofErr w:type="spellEnd"/>
      <w:r w:rsidRPr="00EA5E21">
        <w:rPr>
          <w:rFonts w:ascii="Palatino Linotype" w:hAnsi="Palatino Linotype" w:cs="Calibri"/>
          <w:color w:val="333333"/>
          <w:shd w:val="clear" w:color="auto" w:fill="FFFFFF"/>
        </w:rPr>
        <w:t>= πρόλαβε κι έστειλε κρυφά</w:t>
      </w:r>
    </w:p>
    <w:p w:rsidR="00AB04A2" w:rsidRPr="00EA5E21" w:rsidRDefault="00AB04A2" w:rsidP="00AB04A2">
      <w:pPr>
        <w:jc w:val="both"/>
        <w:rPr>
          <w:rFonts w:ascii="Palatino Linotype" w:hAnsi="Palatino Linotype" w:cs="Calibri"/>
          <w:color w:val="333333"/>
          <w:shd w:val="clear" w:color="auto" w:fill="FFFFFF"/>
        </w:rPr>
      </w:pPr>
      <w:proofErr w:type="spellStart"/>
      <w:r w:rsidRPr="00EA5E21">
        <w:rPr>
          <w:rFonts w:ascii="Palatino Linotype" w:hAnsi="Palatino Linotype" w:cs="Calibri"/>
          <w:b/>
          <w:color w:val="333333"/>
          <w:shd w:val="clear" w:color="auto" w:fill="FFFFFF"/>
        </w:rPr>
        <w:t>ἐν</w:t>
      </w:r>
      <w:proofErr w:type="spellEnd"/>
      <w:r w:rsidRPr="00EA5E21">
        <w:rPr>
          <w:rFonts w:ascii="Palatino Linotype" w:hAnsi="Palatino Linotype" w:cs="Calibri"/>
          <w:b/>
          <w:color w:val="333333"/>
          <w:shd w:val="clear" w:color="auto" w:fill="FFFFFF"/>
        </w:rPr>
        <w:t xml:space="preserve"> </w:t>
      </w:r>
      <w:proofErr w:type="spellStart"/>
      <w:r w:rsidRPr="00EA5E21">
        <w:rPr>
          <w:rFonts w:ascii="Palatino Linotype" w:hAnsi="Palatino Linotype" w:cs="Calibri"/>
          <w:b/>
          <w:color w:val="333333"/>
          <w:shd w:val="clear" w:color="auto" w:fill="FFFFFF"/>
        </w:rPr>
        <w:t>νῷ</w:t>
      </w:r>
      <w:proofErr w:type="spellEnd"/>
      <w:r w:rsidRPr="00EA5E21">
        <w:rPr>
          <w:rFonts w:ascii="Palatino Linotype" w:hAnsi="Palatino Linotype" w:cs="Calibri"/>
          <w:b/>
          <w:color w:val="333333"/>
          <w:shd w:val="clear" w:color="auto" w:fill="FFFFFF"/>
        </w:rPr>
        <w:t xml:space="preserve"> </w:t>
      </w:r>
      <w:proofErr w:type="spellStart"/>
      <w:r w:rsidRPr="00EA5E21">
        <w:rPr>
          <w:rFonts w:ascii="Palatino Linotype" w:hAnsi="Palatino Linotype" w:cs="Calibri"/>
          <w:b/>
          <w:color w:val="333333"/>
          <w:shd w:val="clear" w:color="auto" w:fill="FFFFFF"/>
        </w:rPr>
        <w:t>εἶχον</w:t>
      </w:r>
      <w:proofErr w:type="spellEnd"/>
      <w:r w:rsidRPr="00EA5E21">
        <w:rPr>
          <w:rFonts w:ascii="Palatino Linotype" w:hAnsi="Palatino Linotype" w:cs="Calibri"/>
          <w:color w:val="333333"/>
          <w:shd w:val="clear" w:color="auto" w:fill="FFFFFF"/>
        </w:rPr>
        <w:t>= είχαν στο νου, σκέπτονταν</w:t>
      </w:r>
    </w:p>
    <w:p w:rsidR="00AB04A2" w:rsidRDefault="00AB04A2" w:rsidP="00AB04A2">
      <w:pPr>
        <w:jc w:val="both"/>
        <w:rPr>
          <w:rFonts w:ascii="Palatino Linotype" w:hAnsi="Palatino Linotype" w:cs="Calibri"/>
          <w:color w:val="333333"/>
          <w:shd w:val="clear" w:color="auto" w:fill="FFFFFF"/>
        </w:rPr>
      </w:pPr>
      <w:proofErr w:type="spellStart"/>
      <w:r w:rsidRPr="00EA5E21">
        <w:rPr>
          <w:rFonts w:ascii="Palatino Linotype" w:hAnsi="Palatino Linotype" w:cs="Calibri"/>
          <w:b/>
          <w:color w:val="333333"/>
          <w:shd w:val="clear" w:color="auto" w:fill="FFFFFF"/>
        </w:rPr>
        <w:t>ἐφορμίσασθαι</w:t>
      </w:r>
      <w:proofErr w:type="spellEnd"/>
      <w:r w:rsidRPr="00EA5E21">
        <w:rPr>
          <w:rFonts w:ascii="Palatino Linotype" w:hAnsi="Palatino Linotype" w:cs="Calibri"/>
          <w:color w:val="333333"/>
          <w:shd w:val="clear" w:color="auto" w:fill="FFFFFF"/>
        </w:rPr>
        <w:t>= να αγκυροβολήσουν</w:t>
      </w:r>
    </w:p>
    <w:p w:rsidR="00AB04A2" w:rsidRDefault="00AB04A2" w:rsidP="00AB04A2">
      <w:pPr>
        <w:jc w:val="both"/>
        <w:rPr>
          <w:rFonts w:ascii="Palatino Linotype" w:hAnsi="Palatino Linotype" w:cs="Calibri"/>
          <w:color w:val="333333"/>
          <w:shd w:val="clear" w:color="auto" w:fill="FFFFFF"/>
        </w:rPr>
      </w:pPr>
    </w:p>
    <w:p w:rsidR="00AB04A2" w:rsidRDefault="00AB04A2" w:rsidP="00AB04A2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sz w:val="28"/>
          <w:szCs w:val="28"/>
        </w:rPr>
        <w:lastRenderedPageBreak/>
        <w:t>Γ1. Να γράψετε την μετάφραση του κειμένου.</w:t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b/>
        </w:rPr>
        <w:t xml:space="preserve">ΜΟΝΑΔΕΣ </w:t>
      </w:r>
      <w:r w:rsidRPr="00902DC2">
        <w:rPr>
          <w:rFonts w:ascii="Palatino Linotype" w:hAnsi="Palatino Linotype"/>
          <w:b/>
        </w:rPr>
        <w:t>2</w:t>
      </w:r>
      <w:r w:rsidRPr="00B33507">
        <w:rPr>
          <w:rFonts w:ascii="Palatino Linotype" w:hAnsi="Palatino Linotype"/>
          <w:b/>
        </w:rPr>
        <w:t>0</w:t>
      </w: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Γ2.α. Να γράψετε τον τύπο που ζητείται για καθεμιά από τις παρακάτω λέξεις:</w:t>
      </w:r>
    </w:p>
    <w:p w:rsidR="00AB04A2" w:rsidRDefault="00AB04A2" w:rsidP="00AB04A2">
      <w:pPr>
        <w:jc w:val="both"/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</w:pPr>
      <w:proofErr w:type="spellStart"/>
      <w:r w:rsidRPr="00EA5E2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ἀγγεῖλαι</w:t>
      </w:r>
      <w:proofErr w:type="spellEnd"/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: </w:t>
      </w:r>
      <w:r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το απαρέμφατο μέλλοντα στην ίδια φωνή</w:t>
      </w:r>
    </w:p>
    <w:p w:rsidR="00AB04A2" w:rsidRDefault="00AB04A2" w:rsidP="00AB04A2">
      <w:pPr>
        <w:jc w:val="both"/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</w:pPr>
      <w:proofErr w:type="spellStart"/>
      <w:r w:rsidRPr="00EA5E2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ἐπεσταλμένα</w:t>
      </w:r>
      <w:proofErr w:type="spellEnd"/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: </w:t>
      </w:r>
      <w:r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το δεύτερο ενικό πρόσωπο προστακτικής στον ίδιο χρόνο</w:t>
      </w:r>
    </w:p>
    <w:p w:rsidR="00AB04A2" w:rsidRPr="00663E9E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ταχέων</w:t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: την ίδια πτώση στον συγκριτικό βαθμό</w:t>
      </w:r>
    </w:p>
    <w:p w:rsidR="00AB04A2" w:rsidRDefault="00AB04A2" w:rsidP="00AB04A2">
      <w:pPr>
        <w:jc w:val="both"/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</w:pPr>
      <w:proofErr w:type="spellStart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ἕλωσι</w:t>
      </w:r>
      <w:proofErr w:type="spellEnd"/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: το ίδιο πρόσωπο στην ευκτική του ίδιου χρόνου</w:t>
      </w:r>
    </w:p>
    <w:p w:rsidR="00AB04A2" w:rsidRDefault="00AB04A2" w:rsidP="00AB04A2">
      <w:pPr>
        <w:jc w:val="both"/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</w:pPr>
      <w:proofErr w:type="spellStart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τοὺς</w:t>
      </w:r>
      <w:proofErr w:type="spellEnd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ἔσπλους</w:t>
      </w:r>
      <w:proofErr w:type="spellEnd"/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: την ίδια πτώση στον ενικό αριθμό</w:t>
      </w:r>
    </w:p>
    <w:p w:rsidR="00AB04A2" w:rsidRDefault="00AB04A2" w:rsidP="00AB04A2">
      <w:pPr>
        <w:ind w:left="5760" w:firstLine="720"/>
        <w:jc w:val="both"/>
        <w:rPr>
          <w:rFonts w:ascii="Palatino Linotype" w:hAnsi="Palatino Linotype"/>
          <w:b/>
        </w:rPr>
      </w:pPr>
      <w:r w:rsidRPr="00B33507">
        <w:rPr>
          <w:rFonts w:ascii="Palatino Linotype" w:hAnsi="Palatino Linotype"/>
          <w:b/>
        </w:rPr>
        <w:t xml:space="preserve">ΜΟΝΑΔΕΣ </w:t>
      </w:r>
      <w:r>
        <w:rPr>
          <w:rFonts w:ascii="Palatino Linotype" w:hAnsi="Palatino Linotype"/>
          <w:b/>
        </w:rPr>
        <w:t>5</w:t>
      </w: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Γ2.β. Να μεταφέρετε στον αντίθετο αριθμό ΜΟΝΟ τους υπογραμμισμένους τύπους:</w:t>
      </w:r>
    </w:p>
    <w:p w:rsidR="00AB04A2" w:rsidRDefault="00AB04A2" w:rsidP="00AB04A2">
      <w:pPr>
        <w:jc w:val="both"/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</w:pPr>
    </w:p>
    <w:p w:rsidR="00AB04A2" w:rsidRDefault="00AB04A2" w:rsidP="00AB04A2">
      <w:pPr>
        <w:jc w:val="both"/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</w:pP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αἱ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μὲν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νῆες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τάχος </w:t>
      </w:r>
      <w:proofErr w:type="spellStart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ἔπλεον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τὰ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ἐπεσταλμένα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ὑπὸ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Δημοσθένους·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οἱ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δὲ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Λακεδαιμόνιοι </w:t>
      </w:r>
      <w:proofErr w:type="spellStart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παρεσκευάζοντο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ὡς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τῷ</w:t>
      </w:r>
      <w:proofErr w:type="spellEnd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τειχίσματι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προσβαλοῦντες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κατά τε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γῆν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καὶ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>κατὰ</w:t>
      </w:r>
      <w:proofErr w:type="spellEnd"/>
      <w:r w:rsidRPr="00ED5A5A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r w:rsidRPr="00663E9E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θάλασσαν</w:t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.</w:t>
      </w:r>
    </w:p>
    <w:p w:rsidR="00AB04A2" w:rsidRDefault="00AB04A2" w:rsidP="00AB04A2">
      <w:pPr>
        <w:jc w:val="both"/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</w:pP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</w:p>
    <w:p w:rsidR="00AB04A2" w:rsidRDefault="00AB04A2" w:rsidP="00AB04A2">
      <w:pPr>
        <w:ind w:left="5760" w:firstLine="720"/>
        <w:jc w:val="both"/>
        <w:rPr>
          <w:rFonts w:ascii="Palatino Linotype" w:hAnsi="Palatino Linotype"/>
          <w:b/>
        </w:rPr>
      </w:pPr>
      <w:r w:rsidRPr="00B33507">
        <w:rPr>
          <w:rFonts w:ascii="Palatino Linotype" w:hAnsi="Palatino Linotype"/>
          <w:b/>
        </w:rPr>
        <w:t xml:space="preserve">ΜΟΝΑΔΕΣ </w:t>
      </w:r>
      <w:r>
        <w:rPr>
          <w:rFonts w:ascii="Palatino Linotype" w:hAnsi="Palatino Linotype"/>
          <w:b/>
        </w:rPr>
        <w:t>5</w:t>
      </w: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  <w:r w:rsidRPr="00554426">
        <w:rPr>
          <w:rFonts w:ascii="Palatino Linotype" w:hAnsi="Palatino Linotype"/>
          <w:sz w:val="28"/>
          <w:szCs w:val="28"/>
        </w:rPr>
        <w:t xml:space="preserve">Γ3.α. </w:t>
      </w:r>
      <w:r>
        <w:rPr>
          <w:rFonts w:ascii="Palatino Linotype" w:hAnsi="Palatino Linotype"/>
          <w:sz w:val="28"/>
          <w:szCs w:val="28"/>
        </w:rPr>
        <w:t>Να αναγνωρίστε συντακτικά τις παρακάτω λέξεις του κειμένου:</w:t>
      </w:r>
    </w:p>
    <w:p w:rsidR="00AB04A2" w:rsidRPr="00554426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</w:p>
    <w:p w:rsidR="00AB04A2" w:rsidRDefault="00AB04A2" w:rsidP="00AB04A2">
      <w:pPr>
        <w:jc w:val="both"/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</w:pPr>
      <w:proofErr w:type="spellStart"/>
      <w:r w:rsidRPr="00EA5E2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ἀγγεῖλαι</w:t>
      </w:r>
      <w:proofErr w:type="spellEnd"/>
      <w:r w:rsidRPr="00554426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4426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ὑπὸ</w:t>
      </w:r>
      <w:proofErr w:type="spellEnd"/>
      <w:r w:rsidRPr="00554426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Δημοσθένους</w:t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4426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οἰκοδόμημα</w:t>
      </w:r>
      <w:proofErr w:type="spellEnd"/>
      <w:r w:rsidRPr="00554426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54426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τοῖς</w:t>
      </w:r>
      <w:proofErr w:type="spellEnd"/>
      <w:r w:rsidRPr="00554426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54426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Ἀθηναίοις</w:t>
      </w:r>
      <w:proofErr w:type="spellEnd"/>
    </w:p>
    <w:p w:rsidR="00AB04A2" w:rsidRDefault="00AB04A2" w:rsidP="00AB04A2">
      <w:pPr>
        <w:jc w:val="both"/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</w:pP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  <w:r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ab/>
      </w:r>
    </w:p>
    <w:p w:rsidR="00AB04A2" w:rsidRDefault="00AB04A2" w:rsidP="00AB04A2">
      <w:pPr>
        <w:ind w:left="5760" w:firstLine="720"/>
        <w:jc w:val="both"/>
        <w:rPr>
          <w:rFonts w:ascii="Palatino Linotype" w:hAnsi="Palatino Linotype"/>
          <w:b/>
        </w:rPr>
      </w:pPr>
      <w:r w:rsidRPr="00B33507">
        <w:rPr>
          <w:rFonts w:ascii="Palatino Linotype" w:hAnsi="Palatino Linotype"/>
          <w:b/>
        </w:rPr>
        <w:t xml:space="preserve">ΜΟΝΑΔΕΣ </w:t>
      </w:r>
      <w:r>
        <w:rPr>
          <w:rFonts w:ascii="Palatino Linotype" w:hAnsi="Palatino Linotype"/>
          <w:b/>
        </w:rPr>
        <w:t>4</w:t>
      </w: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  <w:r w:rsidRPr="007C29A1">
        <w:rPr>
          <w:rFonts w:ascii="Palatino Linotype" w:hAnsi="Palatino Linotype"/>
          <w:sz w:val="28"/>
          <w:szCs w:val="28"/>
        </w:rPr>
        <w:t>Γ3.β</w:t>
      </w:r>
      <w:r>
        <w:rPr>
          <w:rFonts w:ascii="Palatino Linotype" w:hAnsi="Palatino Linotype"/>
        </w:rPr>
        <w:t>.</w:t>
      </w:r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ὡς</w:t>
      </w:r>
      <w:proofErr w:type="spellEnd"/>
      <w:r w:rsidRPr="007C29A1">
        <w:rPr>
          <w:rFonts w:ascii="Palatino Linotype" w:hAnsi="Palatino Linotype"/>
          <w:b/>
        </w:rPr>
        <w:t xml:space="preserve"> </w:t>
      </w:r>
      <w:proofErr w:type="spellStart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προσβαλοῦντες</w:t>
      </w:r>
      <w:proofErr w:type="spellEnd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, προσδεχόμενοι </w:t>
      </w:r>
      <w:r>
        <w:rPr>
          <w:rFonts w:ascii="Palatino Linotype" w:hAnsi="Palatino Linotype"/>
          <w:sz w:val="28"/>
          <w:szCs w:val="28"/>
        </w:rPr>
        <w:t>: να αναλύσετε τις μετοχές σε ισοδύναμες προτάσεις.</w:t>
      </w:r>
    </w:p>
    <w:p w:rsidR="00AB04A2" w:rsidRDefault="00AB04A2" w:rsidP="00AB04A2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Pr="00B33507">
        <w:rPr>
          <w:rFonts w:ascii="Palatino Linotype" w:hAnsi="Palatino Linotype"/>
          <w:b/>
        </w:rPr>
        <w:t xml:space="preserve">ΜΟΝΑΔΕΣ </w:t>
      </w:r>
      <w:r>
        <w:rPr>
          <w:rFonts w:ascii="Palatino Linotype" w:hAnsi="Palatino Linotype"/>
          <w:b/>
        </w:rPr>
        <w:t>4</w:t>
      </w: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</w:p>
    <w:p w:rsidR="00AB04A2" w:rsidRDefault="00AB04A2" w:rsidP="00AB04A2">
      <w:pPr>
        <w:jc w:val="both"/>
        <w:rPr>
          <w:rFonts w:ascii="Palatino Linotype" w:hAnsi="Palatino Linotype"/>
          <w:sz w:val="28"/>
          <w:szCs w:val="28"/>
        </w:rPr>
      </w:pPr>
      <w:r w:rsidRPr="007C29A1">
        <w:rPr>
          <w:rFonts w:ascii="Palatino Linotype" w:hAnsi="Palatino Linotype"/>
          <w:sz w:val="28"/>
          <w:szCs w:val="28"/>
        </w:rPr>
        <w:t>Γ3.γ.</w:t>
      </w:r>
      <w:r w:rsidRPr="007C29A1">
        <w:rPr>
          <w:rFonts w:ascii="Palatino Linotype" w:hAnsi="Palatino Linotype" w:cs="Calibr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ἐλπίζοντες</w:t>
      </w:r>
      <w:proofErr w:type="spellEnd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αἱρήσειν</w:t>
      </w:r>
      <w:proofErr w:type="spellEnd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οἰκοδόμημα</w:t>
      </w:r>
      <w:proofErr w:type="spellEnd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διὰ</w:t>
      </w:r>
      <w:proofErr w:type="spellEnd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 xml:space="preserve"> ταχέων </w:t>
      </w:r>
      <w:proofErr w:type="spellStart"/>
      <w:r w:rsidRPr="007C29A1">
        <w:rPr>
          <w:rFonts w:ascii="Palatino Linotype" w:hAnsi="Palatino Linotype" w:cs="Calibri"/>
          <w:b/>
          <w:color w:val="333333"/>
          <w:sz w:val="28"/>
          <w:szCs w:val="28"/>
          <w:shd w:val="clear" w:color="auto" w:fill="FFFFFF"/>
        </w:rPr>
        <w:t>εἰργασμένον</w:t>
      </w:r>
      <w:proofErr w:type="spellEnd"/>
      <w:r>
        <w:rPr>
          <w:rFonts w:ascii="Palatino Linotype" w:hAnsi="Palatino Linotype"/>
          <w:sz w:val="28"/>
          <w:szCs w:val="28"/>
        </w:rPr>
        <w:t xml:space="preserve"> :</w:t>
      </w:r>
      <w:r w:rsidRPr="007C29A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να εντοπίσετε τον πλάγιο λόγο και να τον μετατρέψετε σε ευθύ.</w:t>
      </w:r>
    </w:p>
    <w:p w:rsidR="00AB04A2" w:rsidRDefault="00AB04A2" w:rsidP="00AB04A2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ab/>
      </w:r>
      <w:r w:rsidRPr="00B33507">
        <w:rPr>
          <w:rFonts w:ascii="Palatino Linotype" w:hAnsi="Palatino Linotype"/>
          <w:b/>
        </w:rPr>
        <w:t xml:space="preserve">ΜΟΝΑΔΕΣ </w:t>
      </w:r>
      <w:r>
        <w:rPr>
          <w:rFonts w:ascii="Palatino Linotype" w:hAnsi="Palatino Linotype"/>
          <w:b/>
        </w:rPr>
        <w:t>2</w:t>
      </w:r>
    </w:p>
    <w:p w:rsidR="00AB04A2" w:rsidRDefault="00AB04A2" w:rsidP="00AB04A2">
      <w:pPr>
        <w:jc w:val="both"/>
        <w:rPr>
          <w:rFonts w:ascii="Palatino Linotype" w:hAnsi="Palatino Linotype"/>
          <w:b/>
        </w:rPr>
      </w:pPr>
    </w:p>
    <w:p w:rsidR="00AB04A2" w:rsidRDefault="00AB04A2" w:rsidP="00AB04A2">
      <w:pPr>
        <w:jc w:val="both"/>
        <w:rPr>
          <w:rFonts w:ascii="Palatino Linotype" w:hAnsi="Palatino Linotype"/>
          <w:b/>
        </w:rPr>
      </w:pPr>
    </w:p>
    <w:p w:rsidR="00E0737A" w:rsidRPr="00AB04A2" w:rsidRDefault="00AB04A2" w:rsidP="00AB04A2">
      <w:pPr>
        <w:jc w:val="center"/>
        <w:rPr>
          <w:rFonts w:ascii="Palatino Linotype" w:hAnsi="Palatino Linotype"/>
          <w:b/>
        </w:rPr>
      </w:pPr>
      <w:r w:rsidRPr="00AB04A2">
        <w:rPr>
          <w:rFonts w:ascii="Palatino Linotype" w:hAnsi="Palatino Linotype"/>
          <w:b/>
        </w:rPr>
        <w:t>ΣΑΣ ΕΥΧΟΜΑΣΤΕ ΕΠΙΤΥΧΙΑ!!</w:t>
      </w:r>
    </w:p>
    <w:p w:rsidR="00E0737A" w:rsidRPr="00EF71D9" w:rsidRDefault="00E0737A" w:rsidP="00AB04A2">
      <w:pPr>
        <w:pStyle w:val="1"/>
        <w:jc w:val="both"/>
        <w:rPr>
          <w:b/>
        </w:rPr>
      </w:pPr>
      <w:bookmarkStart w:id="0" w:name="_GoBack"/>
      <w:bookmarkEnd w:id="0"/>
    </w:p>
    <w:sectPr w:rsidR="00E0737A" w:rsidRPr="00EF71D9" w:rsidSect="00AB04A2">
      <w:headerReference w:type="even" r:id="rId8"/>
      <w:headerReference w:type="default" r:id="rId9"/>
      <w:headerReference w:type="first" r:id="rId10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7A" w:rsidRDefault="00210E7A" w:rsidP="00BF0769">
      <w:r>
        <w:separator/>
      </w:r>
    </w:p>
  </w:endnote>
  <w:endnote w:type="continuationSeparator" w:id="0">
    <w:p w:rsidR="00210E7A" w:rsidRDefault="00210E7A" w:rsidP="00BF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7A" w:rsidRDefault="00210E7A" w:rsidP="00BF0769">
      <w:r>
        <w:separator/>
      </w:r>
    </w:p>
  </w:footnote>
  <w:footnote w:type="continuationSeparator" w:id="0">
    <w:p w:rsidR="00210E7A" w:rsidRDefault="00210E7A" w:rsidP="00BF0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B0" w:rsidRDefault="00210E7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235" o:spid="_x0000_s2051" type="#_x0000_t75" style="position:absolute;margin-left:0;margin-top:0;width:415.1pt;height:391.45pt;z-index:-251658752;mso-position-horizontal:center;mso-position-horizontal-relative:margin;mso-position-vertical:center;mso-position-vertical-relative:margin" o:allowincell="f">
          <v:imagedata r:id="rId1" o:title="neo logo MON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B0" w:rsidRDefault="00210E7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236" o:spid="_x0000_s2052" type="#_x0000_t75" style="position:absolute;margin-left:0;margin-top:0;width:415.1pt;height:391.45pt;z-index:-251657728;mso-position-horizontal:center;mso-position-horizontal-relative:margin;mso-position-vertical:center;mso-position-vertical-relative:margin" o:allowincell="f">
          <v:imagedata r:id="rId1" o:title="neo logo MON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B0" w:rsidRDefault="00210E7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234" o:spid="_x0000_s2050" type="#_x0000_t75" style="position:absolute;margin-left:0;margin-top:0;width:415.1pt;height:391.45pt;z-index:-251659776;mso-position-horizontal:center;mso-position-horizontal-relative:margin;mso-position-vertical:center;mso-position-vertical-relative:margin" o:allowincell="f">
          <v:imagedata r:id="rId1" o:title="neo logo MON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905E9"/>
    <w:multiLevelType w:val="hybridMultilevel"/>
    <w:tmpl w:val="860ACB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EE"/>
    <w:rsid w:val="00030B9F"/>
    <w:rsid w:val="0007140C"/>
    <w:rsid w:val="000748B0"/>
    <w:rsid w:val="000A0297"/>
    <w:rsid w:val="00103308"/>
    <w:rsid w:val="00150B5A"/>
    <w:rsid w:val="00167DA1"/>
    <w:rsid w:val="001A6CD4"/>
    <w:rsid w:val="001F2222"/>
    <w:rsid w:val="00210E7A"/>
    <w:rsid w:val="00232F25"/>
    <w:rsid w:val="002357FE"/>
    <w:rsid w:val="00241439"/>
    <w:rsid w:val="0028280F"/>
    <w:rsid w:val="00287061"/>
    <w:rsid w:val="002978E4"/>
    <w:rsid w:val="002A418C"/>
    <w:rsid w:val="003236BA"/>
    <w:rsid w:val="003561F6"/>
    <w:rsid w:val="00370107"/>
    <w:rsid w:val="00392977"/>
    <w:rsid w:val="003C59AF"/>
    <w:rsid w:val="003E49FE"/>
    <w:rsid w:val="00406FFE"/>
    <w:rsid w:val="004262DE"/>
    <w:rsid w:val="00435194"/>
    <w:rsid w:val="00450E2A"/>
    <w:rsid w:val="0045142E"/>
    <w:rsid w:val="004B5696"/>
    <w:rsid w:val="004D32F5"/>
    <w:rsid w:val="004F0333"/>
    <w:rsid w:val="00511471"/>
    <w:rsid w:val="00527F2A"/>
    <w:rsid w:val="00586B34"/>
    <w:rsid w:val="00593D2A"/>
    <w:rsid w:val="005C2509"/>
    <w:rsid w:val="005C4B80"/>
    <w:rsid w:val="0063086A"/>
    <w:rsid w:val="00641D0D"/>
    <w:rsid w:val="00666182"/>
    <w:rsid w:val="006A527B"/>
    <w:rsid w:val="006D2437"/>
    <w:rsid w:val="00782215"/>
    <w:rsid w:val="007B2FEE"/>
    <w:rsid w:val="007F0BBA"/>
    <w:rsid w:val="007F4002"/>
    <w:rsid w:val="008B631A"/>
    <w:rsid w:val="009060EB"/>
    <w:rsid w:val="00976AB0"/>
    <w:rsid w:val="00980542"/>
    <w:rsid w:val="009B2843"/>
    <w:rsid w:val="009B2869"/>
    <w:rsid w:val="00A27771"/>
    <w:rsid w:val="00A35F1D"/>
    <w:rsid w:val="00A40DBE"/>
    <w:rsid w:val="00A547EE"/>
    <w:rsid w:val="00AB04A2"/>
    <w:rsid w:val="00AC654B"/>
    <w:rsid w:val="00B029DA"/>
    <w:rsid w:val="00B33507"/>
    <w:rsid w:val="00B406E5"/>
    <w:rsid w:val="00BA4BA9"/>
    <w:rsid w:val="00BF0769"/>
    <w:rsid w:val="00BF5F3A"/>
    <w:rsid w:val="00C03E68"/>
    <w:rsid w:val="00C1559C"/>
    <w:rsid w:val="00C168FA"/>
    <w:rsid w:val="00C27CFB"/>
    <w:rsid w:val="00C45AA8"/>
    <w:rsid w:val="00C6384A"/>
    <w:rsid w:val="00C831ED"/>
    <w:rsid w:val="00CB71F3"/>
    <w:rsid w:val="00CD754B"/>
    <w:rsid w:val="00CE745F"/>
    <w:rsid w:val="00D134CF"/>
    <w:rsid w:val="00DD7F7A"/>
    <w:rsid w:val="00DF7B70"/>
    <w:rsid w:val="00E03D49"/>
    <w:rsid w:val="00E0737A"/>
    <w:rsid w:val="00E109C2"/>
    <w:rsid w:val="00E17436"/>
    <w:rsid w:val="00E20D6D"/>
    <w:rsid w:val="00E914F4"/>
    <w:rsid w:val="00EA255A"/>
    <w:rsid w:val="00EB370D"/>
    <w:rsid w:val="00EB589D"/>
    <w:rsid w:val="00EC165D"/>
    <w:rsid w:val="00EF71D9"/>
    <w:rsid w:val="00F04A87"/>
    <w:rsid w:val="00F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C7B0783-5D8E-4507-AF2D-9AC85E3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F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2FE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BF076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BF076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BF076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BF076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">
    <w:name w:val="Χωρίς διάστιχο1"/>
    <w:rsid w:val="00586B34"/>
    <w:rPr>
      <w:rFonts w:eastAsia="Times New Roman"/>
      <w:sz w:val="22"/>
      <w:szCs w:val="22"/>
      <w:lang w:eastAsia="en-US"/>
    </w:rPr>
  </w:style>
  <w:style w:type="paragraph" w:styleId="Web">
    <w:name w:val="Normal (Web)"/>
    <w:basedOn w:val="a"/>
    <w:rsid w:val="003E49FE"/>
    <w:pPr>
      <w:spacing w:before="100" w:beforeAutospacing="1" w:after="100" w:afterAutospacing="1"/>
    </w:pPr>
    <w:rPr>
      <w:rFonts w:eastAsia="Calibri"/>
    </w:rPr>
  </w:style>
  <w:style w:type="paragraph" w:styleId="a6">
    <w:name w:val="Document Map"/>
    <w:basedOn w:val="a"/>
    <w:semiHidden/>
    <w:rsid w:val="00167DA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-">
    <w:name w:val="Hyperlink"/>
    <w:basedOn w:val="a0"/>
    <w:uiPriority w:val="99"/>
    <w:unhideWhenUsed/>
    <w:rsid w:val="00EF7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AltecPC User</dc:creator>
  <cp:lastModifiedBy>User</cp:lastModifiedBy>
  <cp:revision>2</cp:revision>
  <cp:lastPrinted>2016-10-05T15:35:00Z</cp:lastPrinted>
  <dcterms:created xsi:type="dcterms:W3CDTF">2018-04-20T11:30:00Z</dcterms:created>
  <dcterms:modified xsi:type="dcterms:W3CDTF">2018-04-20T11:30:00Z</dcterms:modified>
</cp:coreProperties>
</file>